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871" w:rsidRDefault="00A11871" w:rsidP="0077710B">
      <w:pPr>
        <w:spacing w:after="0" w:line="312" w:lineRule="auto"/>
        <w:jc w:val="center"/>
        <w:rPr>
          <w:rFonts w:ascii="Times New Roman" w:hAnsi="Times New Roman"/>
          <w:b/>
          <w:caps/>
          <w:szCs w:val="28"/>
        </w:rPr>
      </w:pPr>
      <w:r w:rsidRPr="00A11871">
        <w:rPr>
          <w:rFonts w:ascii="Times New Roman" w:hAnsi="Times New Roman"/>
          <w:b/>
          <w:caps/>
          <w:szCs w:val="28"/>
        </w:rPr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9.5pt;height:752.25pt" o:ole="">
            <v:imagedata r:id="rId8" o:title=""/>
          </v:shape>
          <o:OLEObject Type="Embed" ProgID="AcroExch.Document.11" ShapeID="_x0000_i1025" DrawAspect="Content" ObjectID="_1729315488" r:id="rId9"/>
        </w:object>
      </w:r>
    </w:p>
    <w:p w:rsidR="00A11871" w:rsidRDefault="00A11871" w:rsidP="0077710B">
      <w:pPr>
        <w:spacing w:after="0" w:line="312" w:lineRule="auto"/>
        <w:jc w:val="center"/>
        <w:rPr>
          <w:rFonts w:ascii="Times New Roman" w:hAnsi="Times New Roman"/>
          <w:b/>
          <w:caps/>
          <w:szCs w:val="28"/>
        </w:rPr>
      </w:pPr>
    </w:p>
    <w:p w:rsidR="00A11871" w:rsidRDefault="00A11871" w:rsidP="0077710B">
      <w:pPr>
        <w:spacing w:after="0" w:line="312" w:lineRule="auto"/>
        <w:jc w:val="center"/>
        <w:rPr>
          <w:rFonts w:ascii="Times New Roman" w:hAnsi="Times New Roman"/>
          <w:b/>
          <w:caps/>
          <w:szCs w:val="28"/>
        </w:rPr>
      </w:pPr>
    </w:p>
    <w:p w:rsidR="00A11871" w:rsidRDefault="00A11871" w:rsidP="0077710B">
      <w:pPr>
        <w:spacing w:after="0" w:line="312" w:lineRule="auto"/>
        <w:jc w:val="center"/>
        <w:rPr>
          <w:rFonts w:ascii="Times New Roman" w:hAnsi="Times New Roman"/>
          <w:b/>
          <w:caps/>
          <w:szCs w:val="28"/>
        </w:rPr>
      </w:pPr>
    </w:p>
    <w:p w:rsidR="00A11871" w:rsidRDefault="00A11871" w:rsidP="0077710B">
      <w:pPr>
        <w:spacing w:after="0" w:line="312" w:lineRule="auto"/>
        <w:jc w:val="center"/>
        <w:rPr>
          <w:rFonts w:ascii="Times New Roman" w:hAnsi="Times New Roman"/>
          <w:b/>
          <w:caps/>
          <w:szCs w:val="28"/>
        </w:rPr>
      </w:pPr>
    </w:p>
    <w:p w:rsidR="00A11871" w:rsidRDefault="00A11871" w:rsidP="0077710B">
      <w:pPr>
        <w:spacing w:after="0" w:line="312" w:lineRule="auto"/>
        <w:jc w:val="center"/>
        <w:rPr>
          <w:rFonts w:ascii="Times New Roman" w:hAnsi="Times New Roman"/>
          <w:b/>
          <w:caps/>
          <w:szCs w:val="28"/>
        </w:rPr>
      </w:pPr>
    </w:p>
    <w:p w:rsidR="00A11871" w:rsidRDefault="00A11871" w:rsidP="0077710B">
      <w:pPr>
        <w:spacing w:after="0" w:line="312" w:lineRule="auto"/>
        <w:jc w:val="center"/>
        <w:rPr>
          <w:rFonts w:ascii="Times New Roman" w:hAnsi="Times New Roman"/>
          <w:b/>
          <w:caps/>
          <w:szCs w:val="28"/>
        </w:rPr>
      </w:pPr>
    </w:p>
    <w:p w:rsidR="00A11871" w:rsidRDefault="00A11871" w:rsidP="0077710B">
      <w:pPr>
        <w:spacing w:after="0" w:line="312" w:lineRule="auto"/>
        <w:jc w:val="center"/>
        <w:rPr>
          <w:rFonts w:ascii="Times New Roman" w:hAnsi="Times New Roman"/>
          <w:b/>
          <w:caps/>
          <w:szCs w:val="28"/>
        </w:rPr>
      </w:pPr>
    </w:p>
    <w:p w:rsidR="00A11871" w:rsidRDefault="00A11871" w:rsidP="0077710B">
      <w:pPr>
        <w:spacing w:after="0" w:line="312" w:lineRule="auto"/>
        <w:jc w:val="center"/>
        <w:rPr>
          <w:rFonts w:ascii="Times New Roman" w:hAnsi="Times New Roman"/>
          <w:b/>
          <w:caps/>
          <w:szCs w:val="28"/>
        </w:rPr>
      </w:pPr>
    </w:p>
    <w:p w:rsidR="00205A2A" w:rsidRPr="00205A2A" w:rsidRDefault="00205A2A" w:rsidP="0077710B">
      <w:pPr>
        <w:spacing w:after="0" w:line="312" w:lineRule="auto"/>
        <w:jc w:val="center"/>
        <w:rPr>
          <w:rFonts w:ascii="Times New Roman" w:eastAsia="Times New Roman" w:hAnsi="Times New Roman"/>
          <w:b/>
          <w:color w:val="111111"/>
          <w:sz w:val="28"/>
          <w:szCs w:val="28"/>
        </w:rPr>
      </w:pPr>
      <w:r w:rsidRPr="00205A2A">
        <w:rPr>
          <w:rFonts w:ascii="Times New Roman" w:eastAsia="Times New Roman" w:hAnsi="Times New Roman"/>
          <w:b/>
          <w:color w:val="111111"/>
          <w:sz w:val="28"/>
          <w:szCs w:val="28"/>
        </w:rPr>
        <w:t>Пояснительная записка</w:t>
      </w:r>
    </w:p>
    <w:p w:rsidR="00205A2A" w:rsidRDefault="00205A2A" w:rsidP="002D0964">
      <w:pPr>
        <w:spacing w:after="0" w:line="312" w:lineRule="auto"/>
        <w:ind w:left="-851" w:right="-427" w:hanging="142"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2A7B1C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Нормативно-правовое обеспечение программы </w:t>
      </w:r>
    </w:p>
    <w:p w:rsidR="0011019E" w:rsidRPr="0011019E" w:rsidRDefault="0011019E" w:rsidP="002D0964">
      <w:pPr>
        <w:spacing w:after="0" w:line="312" w:lineRule="auto"/>
        <w:ind w:left="-851" w:right="-427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019E">
        <w:rPr>
          <w:rFonts w:ascii="Times New Roman" w:eastAsia="Times New Roman" w:hAnsi="Times New Roman" w:cs="Times New Roman"/>
          <w:b/>
          <w:iCs/>
          <w:sz w:val="24"/>
          <w:szCs w:val="24"/>
        </w:rPr>
        <w:t>-</w:t>
      </w:r>
      <w:r w:rsidRPr="0011019E">
        <w:rPr>
          <w:rFonts w:ascii="Times New Roman" w:eastAsia="Times New Roman" w:hAnsi="Times New Roman" w:cs="Times New Roman"/>
          <w:b/>
          <w:iCs/>
          <w:sz w:val="24"/>
          <w:szCs w:val="24"/>
        </w:rPr>
        <w:tab/>
      </w:r>
      <w:r w:rsidRPr="0011019E">
        <w:rPr>
          <w:rFonts w:ascii="Times New Roman" w:eastAsia="Times New Roman" w:hAnsi="Times New Roman" w:cs="Times New Roman"/>
          <w:sz w:val="24"/>
          <w:szCs w:val="24"/>
        </w:rPr>
        <w:t>Федерального Закона «Об образовании в Российской Федерации» от 29.12.2012 N 273-ФЗ;</w:t>
      </w:r>
    </w:p>
    <w:p w:rsidR="0011019E" w:rsidRPr="0011019E" w:rsidRDefault="0011019E" w:rsidP="002D0964">
      <w:pPr>
        <w:spacing w:after="0" w:line="312" w:lineRule="auto"/>
        <w:ind w:left="-851" w:right="-427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019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1019E">
        <w:rPr>
          <w:rFonts w:ascii="Times New Roman" w:eastAsia="Times New Roman" w:hAnsi="Times New Roman" w:cs="Times New Roman"/>
          <w:sz w:val="24"/>
          <w:szCs w:val="24"/>
        </w:rPr>
        <w:tab/>
        <w:t>Концепция развития дополнительного образования детей от 04.09.2014 №1726-р;</w:t>
      </w:r>
    </w:p>
    <w:p w:rsidR="0011019E" w:rsidRPr="0011019E" w:rsidRDefault="0011019E" w:rsidP="002D0964">
      <w:pPr>
        <w:spacing w:after="0" w:line="312" w:lineRule="auto"/>
        <w:ind w:left="-851" w:right="-427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019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1019E">
        <w:rPr>
          <w:rFonts w:ascii="Times New Roman" w:eastAsia="Times New Roman" w:hAnsi="Times New Roman" w:cs="Times New Roman"/>
          <w:sz w:val="24"/>
          <w:szCs w:val="24"/>
        </w:rPr>
        <w:tab/>
        <w:t>Федеральный проект «Успех каждого ребенка»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11019E" w:rsidRPr="0011019E" w:rsidRDefault="0011019E" w:rsidP="002D0964">
      <w:pPr>
        <w:spacing w:after="0" w:line="312" w:lineRule="auto"/>
        <w:ind w:left="-851" w:right="-427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019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1019E">
        <w:rPr>
          <w:rFonts w:ascii="Times New Roman" w:eastAsia="Times New Roman" w:hAnsi="Times New Roman" w:cs="Times New Roman"/>
          <w:sz w:val="24"/>
          <w:szCs w:val="24"/>
        </w:rPr>
        <w:tab/>
        <w:t>Приказ Минпроса России от 03.09.2019 №467 «Об утверждении Целевой модели развития региональных систем дополнительного образования детей»;</w:t>
      </w:r>
    </w:p>
    <w:p w:rsidR="0011019E" w:rsidRPr="0011019E" w:rsidRDefault="0011019E" w:rsidP="002D0964">
      <w:pPr>
        <w:spacing w:after="0" w:line="312" w:lineRule="auto"/>
        <w:ind w:left="-851" w:right="-427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019E">
        <w:rPr>
          <w:rFonts w:ascii="Times New Roman" w:eastAsia="Times New Roman" w:hAnsi="Times New Roman" w:cs="Times New Roman"/>
          <w:b/>
          <w:iCs/>
          <w:sz w:val="24"/>
          <w:szCs w:val="24"/>
        </w:rPr>
        <w:t>-</w:t>
      </w:r>
      <w:r w:rsidRPr="0011019E">
        <w:rPr>
          <w:rFonts w:ascii="Times New Roman" w:eastAsia="Times New Roman" w:hAnsi="Times New Roman" w:cs="Times New Roman"/>
          <w:b/>
          <w:iCs/>
          <w:sz w:val="24"/>
          <w:szCs w:val="24"/>
        </w:rPr>
        <w:tab/>
      </w:r>
      <w:r w:rsidRPr="0011019E">
        <w:rPr>
          <w:rFonts w:ascii="Times New Roman" w:eastAsia="Times New Roman" w:hAnsi="Times New Roman" w:cs="Times New Roman"/>
          <w:sz w:val="24"/>
          <w:szCs w:val="24"/>
        </w:rPr>
        <w:t>Приказ Министерства Просвещения Российской Федерации от 9.11.2018 г. 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11019E" w:rsidRPr="0011019E" w:rsidRDefault="0011019E" w:rsidP="002D0964">
      <w:pPr>
        <w:spacing w:after="0" w:line="312" w:lineRule="auto"/>
        <w:ind w:left="-851" w:right="-427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019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1019E">
        <w:rPr>
          <w:rFonts w:ascii="Times New Roman" w:eastAsia="Times New Roman" w:hAnsi="Times New Roman" w:cs="Times New Roman"/>
          <w:sz w:val="24"/>
          <w:szCs w:val="24"/>
        </w:rPr>
        <w:tab/>
        <w:t>Приказ Министерства образования и науки Российской Федерации от 23 августа 2017 года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11019E" w:rsidRPr="0011019E" w:rsidRDefault="0011019E" w:rsidP="002D0964">
      <w:pPr>
        <w:spacing w:after="0" w:line="312" w:lineRule="auto"/>
        <w:ind w:left="-851" w:right="-427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019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1019E">
        <w:rPr>
          <w:rFonts w:ascii="Times New Roman" w:eastAsia="Times New Roman" w:hAnsi="Times New Roman" w:cs="Times New Roman"/>
          <w:sz w:val="24"/>
          <w:szCs w:val="24"/>
        </w:rPr>
        <w:tab/>
        <w:t>СП 2.4. 3648-20 «Санитарно-эпидемиологические требования к организации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 28;</w:t>
      </w:r>
    </w:p>
    <w:p w:rsidR="0011019E" w:rsidRPr="0011019E" w:rsidRDefault="0011019E" w:rsidP="002D0964">
      <w:pPr>
        <w:spacing w:after="0" w:line="312" w:lineRule="auto"/>
        <w:ind w:left="-851" w:right="-427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019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1019E">
        <w:rPr>
          <w:rFonts w:ascii="Times New Roman" w:eastAsia="Times New Roman" w:hAnsi="Times New Roman" w:cs="Times New Roman"/>
          <w:sz w:val="24"/>
          <w:szCs w:val="24"/>
        </w:rPr>
        <w:tab/>
        <w:t>Устава МБУ ДО «Центр детского творчества» Менделеевского муниципального района Республики Татарстан;</w:t>
      </w:r>
    </w:p>
    <w:p w:rsidR="0011019E" w:rsidRPr="0011019E" w:rsidRDefault="0011019E" w:rsidP="002D0964">
      <w:pPr>
        <w:spacing w:after="0" w:line="312" w:lineRule="auto"/>
        <w:ind w:left="-851" w:right="-427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019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1019E">
        <w:rPr>
          <w:rFonts w:ascii="Times New Roman" w:eastAsia="Times New Roman" w:hAnsi="Times New Roman" w:cs="Times New Roman"/>
          <w:sz w:val="24"/>
          <w:szCs w:val="24"/>
        </w:rPr>
        <w:tab/>
        <w:t>Положения об организации деятельности в МБУ ДО «Центр детского творчества» по составлению, согласованию и утверждению дополнительных общеобразовательных программ и иные ЛНА.</w:t>
      </w:r>
    </w:p>
    <w:p w:rsidR="00205A2A" w:rsidRDefault="00205A2A" w:rsidP="002D0964">
      <w:pPr>
        <w:spacing w:after="0" w:line="312" w:lineRule="auto"/>
        <w:ind w:right="-427" w:hanging="142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</w:p>
    <w:p w:rsidR="002A7B1C" w:rsidRPr="00551C95" w:rsidRDefault="002A7B1C" w:rsidP="002D0964">
      <w:pPr>
        <w:tabs>
          <w:tab w:val="left" w:pos="8100"/>
        </w:tabs>
        <w:spacing w:after="0" w:line="360" w:lineRule="auto"/>
        <w:ind w:left="-709" w:right="-427" w:hanging="142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b/>
          <w:iCs/>
          <w:sz w:val="24"/>
          <w:szCs w:val="24"/>
        </w:rPr>
        <w:t>Актуальность программы.</w:t>
      </w:r>
    </w:p>
    <w:p w:rsidR="002A7B1C" w:rsidRPr="00551C95" w:rsidRDefault="002A7B1C" w:rsidP="00CB37D9">
      <w:pPr>
        <w:tabs>
          <w:tab w:val="left" w:pos="8100"/>
        </w:tabs>
        <w:spacing w:after="0" w:line="360" w:lineRule="auto"/>
        <w:ind w:left="-709" w:right="-427" w:firstLine="283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 xml:space="preserve">Исследователи </w:t>
      </w: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sym w:font="Symbol" w:char="F02D"/>
      </w: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 xml:space="preserve"> лица, занимающиеся научными исследованиями, способствующие получению новых знаний. Это незаменимые сотрудники в научно-исследовательских центрах, лабораториях, образовательных организациях. Они могут заниматься не только исследовательской, но и преподавательской деятельностью. Со стремительным развитием науки и техники такие специалисты востребованы на рынке профессий. Заслуженным вниманием пользуются и люди владеющие навыками проведения научных исследований.</w:t>
      </w:r>
    </w:p>
    <w:p w:rsidR="002A7B1C" w:rsidRPr="00551C95" w:rsidRDefault="002A7B1C" w:rsidP="00CB37D9">
      <w:pPr>
        <w:tabs>
          <w:tab w:val="left" w:pos="8100"/>
        </w:tabs>
        <w:spacing w:after="0" w:line="360" w:lineRule="auto"/>
        <w:ind w:left="-709" w:right="-427" w:firstLine="425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 xml:space="preserve">Наше время характеризуется чрезвычайно быстрым использованием достижений науки. Все большее значение приобретает не организация научных исследований, а использование их результатов на практике, в производстве. Сегодня в реализации производственного процесса может оказаться </w:t>
      </w: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впереди не та страна, где впервые будет сделано открытие, а та, которая сможет лучше организовать его быстрейшее использование на практике. Но, разумеется, высокий уровень технического прогресса в целом возможен только в той стране, которая будет делать больше научных открытий.</w:t>
      </w:r>
    </w:p>
    <w:p w:rsidR="002A7B1C" w:rsidRPr="00551C95" w:rsidRDefault="002A7B1C" w:rsidP="00CB37D9">
      <w:pPr>
        <w:tabs>
          <w:tab w:val="left" w:pos="8100"/>
        </w:tabs>
        <w:spacing w:after="0" w:line="360" w:lineRule="auto"/>
        <w:ind w:left="-709" w:right="-427"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b/>
          <w:iCs/>
          <w:sz w:val="24"/>
          <w:szCs w:val="24"/>
        </w:rPr>
        <w:t>Отличительной особенностью</w:t>
      </w: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 xml:space="preserve"> содержания общеобразовательной общеразвивающей программы «Исследователь» является то, что она рассчитана на учащихся в возрасте от 15 до 17 лет. Материал преподносится в максимально доступной форме для данной целевой аудитории.</w:t>
      </w:r>
    </w:p>
    <w:p w:rsidR="002A7B1C" w:rsidRDefault="002A7B1C" w:rsidP="00CB37D9">
      <w:pPr>
        <w:tabs>
          <w:tab w:val="left" w:pos="8100"/>
        </w:tabs>
        <w:spacing w:after="0" w:line="360" w:lineRule="auto"/>
        <w:ind w:left="-709" w:right="-427" w:firstLine="142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Общеобразовательная общеразвивающая программа знакомит учащегося с профессиональной деятельностью в современном цифровом обществе, обучая творческому и критическому мышлению, предоставляя актуальные знания о социальных и экономических процессах и современных культурных формах, давая навыки по анализу данных на основе современных методов сбора и обработки социальной информации.</w:t>
      </w:r>
    </w:p>
    <w:p w:rsidR="00BC757A" w:rsidRPr="00551C95" w:rsidRDefault="00BC757A" w:rsidP="002D0964">
      <w:pPr>
        <w:tabs>
          <w:tab w:val="left" w:pos="8100"/>
        </w:tabs>
        <w:spacing w:after="0" w:line="360" w:lineRule="auto"/>
        <w:ind w:left="-567" w:right="-427" w:hanging="142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2A7B1C" w:rsidRDefault="002A7B1C" w:rsidP="00CB37D9">
      <w:pPr>
        <w:tabs>
          <w:tab w:val="left" w:pos="8100"/>
        </w:tabs>
        <w:spacing w:after="0" w:line="360" w:lineRule="auto"/>
        <w:ind w:left="-567" w:right="-427" w:firstLine="425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Целью </w:t>
      </w:r>
      <w:r w:rsidRPr="00551C9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бщеобразовательной общеразвивающей программы «Исследователь» является: освоение учащимися основных принципов и методов проведения научно-исследовательских работ, получения и интерпретации полученных данных.</w:t>
      </w:r>
    </w:p>
    <w:p w:rsidR="002D0964" w:rsidRDefault="002A7B1C" w:rsidP="002D0964">
      <w:pPr>
        <w:tabs>
          <w:tab w:val="left" w:pos="8100"/>
        </w:tabs>
        <w:spacing w:after="0" w:line="360" w:lineRule="auto"/>
        <w:ind w:left="-426" w:right="-427" w:hanging="142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Достижение поставленной цели возможно через решение следующих задач:</w:t>
      </w:r>
    </w:p>
    <w:p w:rsidR="002A7B1C" w:rsidRPr="002D0964" w:rsidRDefault="002A7B1C" w:rsidP="002D0964">
      <w:pPr>
        <w:tabs>
          <w:tab w:val="left" w:pos="8100"/>
        </w:tabs>
        <w:spacing w:after="0" w:line="360" w:lineRule="auto"/>
        <w:ind w:left="-426" w:right="-427" w:hanging="142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b/>
          <w:iCs/>
          <w:sz w:val="24"/>
          <w:szCs w:val="24"/>
        </w:rPr>
        <w:t>Образовательные задачи: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сформировать понятийный аппарат в области научных исследований;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научить методам сбора, хранения, обработки, анализа и оценки информации, необходимой для научного исследования;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научить формировать итоговые отчёты и презентации результатов научно-исследовательской работы;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научить работать в команде;</w:t>
      </w:r>
    </w:p>
    <w:p w:rsidR="002A7B1C" w:rsidRPr="00551C95" w:rsidRDefault="002A7B1C" w:rsidP="002D0964">
      <w:pPr>
        <w:tabs>
          <w:tab w:val="left" w:pos="8100"/>
        </w:tabs>
        <w:spacing w:after="0" w:line="360" w:lineRule="auto"/>
        <w:ind w:right="-427" w:hanging="142"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b/>
          <w:iCs/>
          <w:sz w:val="24"/>
          <w:szCs w:val="24"/>
        </w:rPr>
        <w:t>Воспитательные задачи: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сформировать умения продуктивно работать в коллективе, выступая при этом активным участником процесса;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сформировать у учащегося положительную «Я-конкуренцию»;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сформировать потребность заниматься полезной деятельностью, умение включатся в такую деятельность и самостоятельно организовывать её;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сформировать самостоятельность в выработке собственного мнения.</w:t>
      </w:r>
    </w:p>
    <w:p w:rsidR="002A7B1C" w:rsidRPr="00551C95" w:rsidRDefault="002A7B1C" w:rsidP="002D0964">
      <w:p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b/>
          <w:iCs/>
          <w:sz w:val="24"/>
          <w:szCs w:val="24"/>
        </w:rPr>
        <w:t>Развивающие задачи</w:t>
      </w: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: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развивать коммуникативные навыки;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развивать умение обобщать данные и делать выводы;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развивать кругозор учащихся;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 xml:space="preserve">развить организаторские способности учащихся, как важного условия целостного развития личности и индивидуальности человека. 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развить навыки рефлексии и обратной связи;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развить творческое мышление учащихся;</w:t>
      </w:r>
    </w:p>
    <w:p w:rsidR="002A7B1C" w:rsidRPr="00551C95" w:rsidRDefault="002A7B1C" w:rsidP="002D0964">
      <w:pPr>
        <w:numPr>
          <w:ilvl w:val="0"/>
          <w:numId w:val="5"/>
        </w:num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развитие лидерских качеств личности.</w:t>
      </w:r>
    </w:p>
    <w:p w:rsidR="002D0964" w:rsidRDefault="002D0964" w:rsidP="002D0964">
      <w:p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2A7B1C" w:rsidRPr="00551C95" w:rsidRDefault="002A7B1C" w:rsidP="002D0964">
      <w:pPr>
        <w:tabs>
          <w:tab w:val="left" w:pos="8100"/>
        </w:tabs>
        <w:spacing w:after="0" w:line="360" w:lineRule="auto"/>
        <w:ind w:right="-427" w:hanging="142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b/>
          <w:iCs/>
          <w:sz w:val="24"/>
          <w:szCs w:val="24"/>
        </w:rPr>
        <w:t>Адресат программы</w:t>
      </w: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BC757A" w:rsidRPr="00551C95" w:rsidRDefault="002A7B1C" w:rsidP="002D0964">
      <w:pPr>
        <w:tabs>
          <w:tab w:val="left" w:pos="8100"/>
        </w:tabs>
        <w:spacing w:after="0" w:line="360" w:lineRule="auto"/>
        <w:ind w:left="-851" w:right="-425" w:firstLine="284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Исследователь – это в первую очередь всесторонне развитый человек. О</w:t>
      </w:r>
      <w:r w:rsidR="00BC757A">
        <w:rPr>
          <w:rFonts w:ascii="Times New Roman" w:eastAsia="Times New Roman" w:hAnsi="Times New Roman" w:cs="Times New Roman"/>
          <w:iCs/>
          <w:sz w:val="24"/>
          <w:szCs w:val="24"/>
        </w:rPr>
        <w:t>н должен уметь практически все</w:t>
      </w:r>
      <w:r w:rsidR="00BC757A" w:rsidRPr="00BC757A"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 w:rsidR="00BC757A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Любопытство, наблюдательность и при этом еще аналитический склад ума – это те качества, которыми должен обладать человек, стремящийся в мир науки и научных исследований, поэтому данный обучающий курс будет интересен и полезен для школьных старост.</w:t>
      </w:r>
      <w:r w:rsidR="00BC757A" w:rsidRPr="00BC757A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BC757A" w:rsidRPr="00551C95">
        <w:rPr>
          <w:rFonts w:ascii="Times New Roman" w:eastAsia="Times New Roman" w:hAnsi="Times New Roman" w:cs="Times New Roman"/>
          <w:iCs/>
          <w:sz w:val="24"/>
          <w:szCs w:val="24"/>
        </w:rPr>
        <w:t>Ему присуще:</w:t>
      </w:r>
    </w:p>
    <w:p w:rsidR="00BC757A" w:rsidRPr="00551C95" w:rsidRDefault="00BC757A" w:rsidP="00CB37D9">
      <w:pPr>
        <w:tabs>
          <w:tab w:val="left" w:pos="8100"/>
        </w:tabs>
        <w:spacing w:after="0" w:line="360" w:lineRule="auto"/>
        <w:ind w:left="-567" w:right="-425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 xml:space="preserve">Аналитический склад ума и любовь к работе с цифрами. </w:t>
      </w:r>
    </w:p>
    <w:p w:rsidR="00BC757A" w:rsidRPr="00551C95" w:rsidRDefault="00BC757A" w:rsidP="00CB37D9">
      <w:pPr>
        <w:tabs>
          <w:tab w:val="left" w:pos="8100"/>
        </w:tabs>
        <w:spacing w:after="0" w:line="360" w:lineRule="auto"/>
        <w:ind w:left="-567" w:right="-425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Внимательность. Одна неточность может некорректно отразить все данные, из-за чего неправильно построится концепция.</w:t>
      </w:r>
    </w:p>
    <w:p w:rsidR="00BC757A" w:rsidRPr="00551C95" w:rsidRDefault="00BC757A" w:rsidP="00CB37D9">
      <w:pPr>
        <w:tabs>
          <w:tab w:val="left" w:pos="8100"/>
        </w:tabs>
        <w:spacing w:after="0" w:line="360" w:lineRule="auto"/>
        <w:ind w:left="-567" w:right="-425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 xml:space="preserve">Коммуникабельность. Это качество необходимо и при организации работы и взаимодействии с различными структурами. </w:t>
      </w:r>
    </w:p>
    <w:p w:rsidR="00BC757A" w:rsidRPr="00551C95" w:rsidRDefault="00BC757A" w:rsidP="00CB37D9">
      <w:pPr>
        <w:tabs>
          <w:tab w:val="left" w:pos="8100"/>
        </w:tabs>
        <w:spacing w:after="0" w:line="360" w:lineRule="auto"/>
        <w:ind w:left="-567" w:right="-425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Стрессоустойчивость. Работа предполагает много общения и много ответственности.</w:t>
      </w:r>
    </w:p>
    <w:p w:rsidR="00BC757A" w:rsidRPr="00551C95" w:rsidRDefault="00BC757A" w:rsidP="00CB37D9">
      <w:pPr>
        <w:tabs>
          <w:tab w:val="left" w:pos="8100"/>
        </w:tabs>
        <w:spacing w:after="0" w:line="360" w:lineRule="auto"/>
        <w:ind w:left="-567" w:right="-425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Творческий потенциал и умение генерировать идеи. Это одно из самых важных качеств. Так, маркетолог, основываясь на тенденциях рынка, должен предоставить рекомендации по дальнейшему продвижению товара.</w:t>
      </w:r>
    </w:p>
    <w:p w:rsidR="00BC757A" w:rsidRDefault="00BC757A" w:rsidP="002D0964">
      <w:pPr>
        <w:tabs>
          <w:tab w:val="left" w:pos="8100"/>
        </w:tabs>
        <w:spacing w:after="0" w:line="360" w:lineRule="auto"/>
        <w:ind w:left="-851" w:right="-425" w:firstLine="28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Любопытство, наблюдательность и при этом еще аналитический склад ума – это те качества, которыми должен обладать человек, стремящийся в мир науки и научных исследований, поэтому данный обучающий курс будет интересен и полезен для школьных старост.</w:t>
      </w:r>
    </w:p>
    <w:p w:rsidR="00205A2A" w:rsidRPr="00BC757A" w:rsidRDefault="002A7B1C" w:rsidP="002D0964">
      <w:pPr>
        <w:tabs>
          <w:tab w:val="left" w:pos="8100"/>
        </w:tabs>
        <w:spacing w:after="0" w:line="360" w:lineRule="auto"/>
        <w:ind w:left="-851" w:right="-425" w:firstLine="28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Занятия в объединении могут посещать как девочки, так и мальчики. Данная программа предназначе</w:t>
      </w:r>
      <w:r w:rsidR="00CB37D9">
        <w:rPr>
          <w:rFonts w:ascii="Times New Roman" w:eastAsia="Times New Roman" w:hAnsi="Times New Roman" w:cs="Times New Roman"/>
          <w:iCs/>
          <w:sz w:val="24"/>
          <w:szCs w:val="24"/>
        </w:rPr>
        <w:t>на для учащихся в возрасте от 15</w:t>
      </w:r>
      <w:r w:rsidRPr="00551C95">
        <w:rPr>
          <w:rFonts w:ascii="Times New Roman" w:eastAsia="Times New Roman" w:hAnsi="Times New Roman" w:cs="Times New Roman"/>
          <w:iCs/>
          <w:sz w:val="24"/>
          <w:szCs w:val="24"/>
        </w:rPr>
        <w:t>-17 лет. Группа комплектуется до 15 человек</w:t>
      </w:r>
    </w:p>
    <w:p w:rsidR="002A7B1C" w:rsidRDefault="002A7B1C" w:rsidP="002D0964">
      <w:pPr>
        <w:tabs>
          <w:tab w:val="left" w:pos="8100"/>
        </w:tabs>
        <w:spacing w:after="0" w:line="360" w:lineRule="auto"/>
        <w:ind w:left="-851" w:right="-425" w:firstLine="284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A7B1C">
        <w:rPr>
          <w:rFonts w:ascii="Times New Roman" w:eastAsia="Times New Roman" w:hAnsi="Times New Roman" w:cs="Times New Roman"/>
          <w:b/>
          <w:iCs/>
          <w:sz w:val="24"/>
          <w:szCs w:val="24"/>
        </w:rPr>
        <w:t>Объем программы </w:t>
      </w:r>
      <w:r w:rsidR="00BC757A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– </w:t>
      </w:r>
      <w:r w:rsidR="00BC757A" w:rsidRPr="00BC757A">
        <w:rPr>
          <w:rFonts w:ascii="Times New Roman" w:eastAsia="Times New Roman" w:hAnsi="Times New Roman" w:cs="Times New Roman"/>
          <w:iCs/>
          <w:sz w:val="24"/>
          <w:szCs w:val="24"/>
        </w:rPr>
        <w:t>144 часа.</w:t>
      </w:r>
    </w:p>
    <w:p w:rsidR="000B2B27" w:rsidRPr="000B2B27" w:rsidRDefault="000B2B27" w:rsidP="002D0964">
      <w:pPr>
        <w:shd w:val="clear" w:color="auto" w:fill="FFFFFF"/>
        <w:spacing w:after="0" w:line="312" w:lineRule="auto"/>
        <w:ind w:left="-851" w:right="-425" w:firstLine="284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A5996">
        <w:rPr>
          <w:rFonts w:ascii="Times New Roman" w:eastAsia="Times New Roman" w:hAnsi="Times New Roman" w:cs="Times New Roman"/>
          <w:b/>
          <w:iCs/>
          <w:sz w:val="24"/>
          <w:szCs w:val="24"/>
        </w:rPr>
        <w:t>Формы организации образовательного процесса</w:t>
      </w:r>
      <w:r w:rsidRPr="000B2B27">
        <w:rPr>
          <w:rFonts w:ascii="Times New Roman" w:eastAsia="Times New Roman" w:hAnsi="Times New Roman" w:cs="Times New Roman"/>
          <w:iCs/>
          <w:sz w:val="24"/>
          <w:szCs w:val="24"/>
        </w:rPr>
        <w:t xml:space="preserve"> (индивидуальные, групповые и т.д.) </w:t>
      </w:r>
      <w:r w:rsidR="003A5996">
        <w:rPr>
          <w:rFonts w:ascii="Times New Roman" w:eastAsia="Times New Roman" w:hAnsi="Times New Roman" w:cs="Times New Roman"/>
          <w:iCs/>
          <w:sz w:val="24"/>
          <w:szCs w:val="24"/>
        </w:rPr>
        <w:t>в форме лекций, практических и семинарских занятий</w:t>
      </w:r>
      <w:r w:rsidRPr="000B2B27">
        <w:rPr>
          <w:rFonts w:ascii="Times New Roman" w:eastAsia="Times New Roman" w:hAnsi="Times New Roman" w:cs="Times New Roman"/>
          <w:iCs/>
          <w:sz w:val="24"/>
          <w:szCs w:val="24"/>
        </w:rPr>
        <w:t>, лабораторные работы, круглые столы, выездные тематические занятия, вы</w:t>
      </w:r>
      <w:r w:rsidR="003A5996">
        <w:rPr>
          <w:rFonts w:ascii="Times New Roman" w:eastAsia="Times New Roman" w:hAnsi="Times New Roman" w:cs="Times New Roman"/>
          <w:iCs/>
          <w:sz w:val="24"/>
          <w:szCs w:val="24"/>
        </w:rPr>
        <w:t>полнение самостоятельной работы</w:t>
      </w:r>
      <w:r w:rsidRPr="000B2B27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E32965" w:rsidRPr="00551C95" w:rsidRDefault="002D0964" w:rsidP="00CB37D9">
      <w:pPr>
        <w:tabs>
          <w:tab w:val="left" w:pos="8100"/>
        </w:tabs>
        <w:spacing w:after="0" w:line="360" w:lineRule="auto"/>
        <w:ind w:left="-851" w:right="-425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r w:rsidR="00E32965" w:rsidRPr="00551C95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Срок освоения программы </w:t>
      </w:r>
      <w:r w:rsidR="00E32965" w:rsidRPr="00551C95">
        <w:rPr>
          <w:rFonts w:ascii="Times New Roman" w:eastAsia="Times New Roman" w:hAnsi="Times New Roman" w:cs="Times New Roman"/>
          <w:iCs/>
          <w:sz w:val="24"/>
          <w:szCs w:val="24"/>
        </w:rPr>
        <w:t>составляе</w:t>
      </w:r>
      <w:r w:rsidR="00BC757A">
        <w:rPr>
          <w:rFonts w:ascii="Times New Roman" w:eastAsia="Times New Roman" w:hAnsi="Times New Roman" w:cs="Times New Roman"/>
          <w:iCs/>
          <w:sz w:val="24"/>
          <w:szCs w:val="24"/>
        </w:rPr>
        <w:t xml:space="preserve">т 1 год или 35 </w:t>
      </w:r>
      <w:r w:rsidR="00CB37D9">
        <w:rPr>
          <w:rFonts w:ascii="Times New Roman" w:eastAsia="Times New Roman" w:hAnsi="Times New Roman" w:cs="Times New Roman"/>
          <w:iCs/>
          <w:sz w:val="24"/>
          <w:szCs w:val="24"/>
        </w:rPr>
        <w:t>недель.</w:t>
      </w:r>
      <w:r w:rsidR="00E32965" w:rsidRPr="00551C95">
        <w:rPr>
          <w:rFonts w:ascii="Times New Roman" w:eastAsia="Times New Roman" w:hAnsi="Times New Roman" w:cs="Times New Roman"/>
          <w:iCs/>
          <w:sz w:val="24"/>
          <w:szCs w:val="24"/>
        </w:rPr>
        <w:t xml:space="preserve"> Занятия проводятся два раза в неделю</w:t>
      </w:r>
      <w:r w:rsidR="00BC757A">
        <w:rPr>
          <w:rFonts w:ascii="Times New Roman" w:eastAsia="Times New Roman" w:hAnsi="Times New Roman" w:cs="Times New Roman"/>
          <w:iCs/>
          <w:sz w:val="24"/>
          <w:szCs w:val="24"/>
        </w:rPr>
        <w:t>, по 2 часа. После 60</w:t>
      </w:r>
      <w:r w:rsidR="00E32965" w:rsidRPr="00551C95">
        <w:rPr>
          <w:rFonts w:ascii="Times New Roman" w:eastAsia="Times New Roman" w:hAnsi="Times New Roman" w:cs="Times New Roman"/>
          <w:iCs/>
          <w:sz w:val="24"/>
          <w:szCs w:val="24"/>
        </w:rPr>
        <w:t xml:space="preserve"> минут занятий организовывается перерыв длительностью не менее 10 мин. В итоге объём максимальной аудиторной нагрузки для уч</w:t>
      </w:r>
      <w:r w:rsidR="00BC757A">
        <w:rPr>
          <w:rFonts w:ascii="Times New Roman" w:eastAsia="Times New Roman" w:hAnsi="Times New Roman" w:cs="Times New Roman"/>
          <w:iCs/>
          <w:sz w:val="24"/>
          <w:szCs w:val="24"/>
        </w:rPr>
        <w:t>ащихся по программе составляет 4</w:t>
      </w:r>
      <w:r w:rsidR="00E32965" w:rsidRPr="00551C95">
        <w:rPr>
          <w:rFonts w:ascii="Times New Roman" w:eastAsia="Times New Roman" w:hAnsi="Times New Roman" w:cs="Times New Roman"/>
          <w:iCs/>
          <w:sz w:val="24"/>
          <w:szCs w:val="24"/>
        </w:rPr>
        <w:t xml:space="preserve"> часа в неделю. Продолжительность академического часа составляет </w:t>
      </w:r>
      <w:r w:rsidR="00BC757A">
        <w:rPr>
          <w:rFonts w:ascii="Times New Roman" w:eastAsia="Times New Roman" w:hAnsi="Times New Roman" w:cs="Times New Roman"/>
          <w:iCs/>
          <w:sz w:val="24"/>
          <w:szCs w:val="24"/>
        </w:rPr>
        <w:t>60 минут</w:t>
      </w:r>
      <w:r w:rsidR="00E32965" w:rsidRPr="00551C95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E32965" w:rsidRPr="00551C95" w:rsidRDefault="002D0964" w:rsidP="002D0964">
      <w:pPr>
        <w:tabs>
          <w:tab w:val="left" w:pos="8100"/>
        </w:tabs>
        <w:spacing w:after="0" w:line="360" w:lineRule="auto"/>
        <w:ind w:left="-851" w:right="-425" w:firstLine="28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</w:t>
      </w:r>
      <w:r w:rsidR="00E32965" w:rsidRPr="00551C95">
        <w:rPr>
          <w:rFonts w:ascii="Times New Roman" w:eastAsia="Times New Roman" w:hAnsi="Times New Roman" w:cs="Times New Roman"/>
          <w:iCs/>
          <w:sz w:val="24"/>
          <w:szCs w:val="24"/>
        </w:rPr>
        <w:t>Продолжительность непрерывного использования на занятиях интерактивной доски не превышает 30 минут.</w:t>
      </w:r>
    </w:p>
    <w:p w:rsidR="002D0964" w:rsidRDefault="002D0964" w:rsidP="0080259B">
      <w:pPr>
        <w:tabs>
          <w:tab w:val="left" w:pos="8100"/>
        </w:tabs>
        <w:spacing w:after="0" w:line="360" w:lineRule="auto"/>
        <w:ind w:left="-567" w:firstLine="425"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80259B" w:rsidRDefault="0080259B" w:rsidP="002D0964">
      <w:pPr>
        <w:tabs>
          <w:tab w:val="left" w:pos="8100"/>
        </w:tabs>
        <w:spacing w:after="0" w:line="360" w:lineRule="auto"/>
        <w:ind w:left="-851"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80259B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Режим занятий – периодичность и продолжительность занятий (СанПиН 2.4.4.3172-14). </w:t>
      </w:r>
    </w:p>
    <w:tbl>
      <w:tblPr>
        <w:tblW w:w="10916" w:type="dxa"/>
        <w:tblInd w:w="-844" w:type="dxa"/>
        <w:tblCellMar>
          <w:left w:w="0" w:type="dxa"/>
          <w:right w:w="0" w:type="dxa"/>
        </w:tblCellMar>
        <w:tblLook w:val="04A0"/>
      </w:tblPr>
      <w:tblGrid>
        <w:gridCol w:w="4278"/>
        <w:gridCol w:w="1276"/>
        <w:gridCol w:w="5362"/>
      </w:tblGrid>
      <w:tr w:rsidR="00DF599D" w:rsidRPr="00BC757A" w:rsidTr="002D0964">
        <w:tc>
          <w:tcPr>
            <w:tcW w:w="4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599D" w:rsidRPr="00BC757A" w:rsidRDefault="00DF599D" w:rsidP="00DF599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BC757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Направленность объединения</w:t>
            </w:r>
            <w:r w:rsidRPr="00BC757A">
              <w:rPr>
                <w:rFonts w:ascii="Times New Roman" w:hAnsi="Times New Roman" w:cs="Times New Roman"/>
                <w:iCs/>
              </w:rPr>
              <w:footnoteReference w:id="2"/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599D" w:rsidRPr="00BC757A" w:rsidRDefault="00DF599D" w:rsidP="00DF599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BC757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Число занятий в неделю</w:t>
            </w:r>
          </w:p>
        </w:tc>
        <w:tc>
          <w:tcPr>
            <w:tcW w:w="5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599D" w:rsidRPr="00BC757A" w:rsidRDefault="00DF599D" w:rsidP="00DF599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BC757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Число и продолжительность занятий в день</w:t>
            </w:r>
          </w:p>
        </w:tc>
      </w:tr>
      <w:tr w:rsidR="00DF599D" w:rsidRPr="00BC757A" w:rsidTr="002D0964">
        <w:tc>
          <w:tcPr>
            <w:tcW w:w="4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599D" w:rsidRPr="00BC757A" w:rsidRDefault="00DF599D" w:rsidP="00DF599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599D" w:rsidRPr="00BC757A" w:rsidRDefault="00DF599D" w:rsidP="00DF599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5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599D" w:rsidRPr="00BC757A" w:rsidRDefault="00DF599D" w:rsidP="00DF599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F599D" w:rsidRPr="00BC757A" w:rsidTr="002D0964">
        <w:tc>
          <w:tcPr>
            <w:tcW w:w="4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599D" w:rsidRPr="00BC757A" w:rsidRDefault="00DF599D" w:rsidP="00DF59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599D" w:rsidRPr="00BC757A" w:rsidRDefault="00DF599D" w:rsidP="00DF599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5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599D" w:rsidRPr="00BC757A" w:rsidRDefault="00DF599D" w:rsidP="00DF59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F599D" w:rsidRPr="00BC757A" w:rsidTr="002D09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510"/>
        </w:trPr>
        <w:tc>
          <w:tcPr>
            <w:tcW w:w="4278" w:type="dxa"/>
          </w:tcPr>
          <w:p w:rsidR="00DF599D" w:rsidRPr="00BC757A" w:rsidRDefault="00DF599D" w:rsidP="00F71F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BC757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Естественнонаучная</w:t>
            </w:r>
          </w:p>
        </w:tc>
        <w:tc>
          <w:tcPr>
            <w:tcW w:w="1276" w:type="dxa"/>
          </w:tcPr>
          <w:p w:rsidR="00DF599D" w:rsidRPr="00BC757A" w:rsidRDefault="00DF599D" w:rsidP="00DF599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BC757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5362" w:type="dxa"/>
          </w:tcPr>
          <w:p w:rsidR="00DF599D" w:rsidRPr="00BC757A" w:rsidRDefault="00DF599D" w:rsidP="00F71F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BC757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2 </w:t>
            </w:r>
            <w:r w:rsidR="00CB37D9" w:rsidRPr="00BC757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занятия по</w:t>
            </w:r>
            <w:r w:rsidR="00BC757A" w:rsidRPr="00BC757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60 </w:t>
            </w:r>
            <w:r w:rsidRPr="00BC757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мин.;</w:t>
            </w:r>
          </w:p>
          <w:p w:rsidR="00DF599D" w:rsidRPr="00BC757A" w:rsidRDefault="00DF599D" w:rsidP="00F71F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:rsidR="00CB37D9" w:rsidRDefault="00CB37D9" w:rsidP="002D0964">
      <w:pPr>
        <w:spacing w:after="0" w:line="36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C83C9F" w:rsidRDefault="00C83C9F" w:rsidP="00CB37D9">
      <w:pPr>
        <w:spacing w:after="0" w:line="360" w:lineRule="auto"/>
        <w:ind w:left="-70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83C9F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результаты освоения программы</w:t>
      </w:r>
      <w:r w:rsidRPr="00551C9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A9234D" w:rsidRPr="002D0964" w:rsidRDefault="00CB37D9" w:rsidP="00CB37D9">
      <w:pPr>
        <w:ind w:left="-70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 научится</w:t>
      </w:r>
    </w:p>
    <w:p w:rsidR="00A9234D" w:rsidRPr="00A9234D" w:rsidRDefault="00A9234D" w:rsidP="002D0964">
      <w:pPr>
        <w:pStyle w:val="a"/>
        <w:spacing w:line="240" w:lineRule="auto"/>
        <w:ind w:left="-709" w:right="-425"/>
        <w:rPr>
          <w:rFonts w:eastAsia="Times New Roman"/>
          <w:iCs/>
          <w:sz w:val="24"/>
          <w:szCs w:val="24"/>
          <w:bdr w:val="none" w:sz="0" w:space="0" w:color="auto"/>
        </w:rPr>
      </w:pPr>
      <w:r w:rsidRPr="00A9234D">
        <w:rPr>
          <w:rFonts w:eastAsia="Times New Roman"/>
          <w:iCs/>
          <w:sz w:val="24"/>
          <w:szCs w:val="24"/>
          <w:bdr w:val="none" w:sz="0" w:space="0" w:color="auto"/>
        </w:rPr>
        <w:t>организовывать и проводить индивидуальную исследовательскую деятельность по биологии (или разрабатывать индивидуальный проект): выдвигать гипотезы, планировать работу, отбирать и преобразовывать необходимую информацию, проводить эксперименты, интерпретировать результаты, делать выводы на основе полученных результатов, представлять продукт своих исследований;</w:t>
      </w:r>
    </w:p>
    <w:p w:rsidR="00A9234D" w:rsidRPr="00A9234D" w:rsidRDefault="00A9234D" w:rsidP="002D0964">
      <w:pPr>
        <w:pStyle w:val="a"/>
        <w:spacing w:line="240" w:lineRule="auto"/>
        <w:ind w:left="-709" w:right="-425"/>
        <w:rPr>
          <w:rFonts w:eastAsia="Times New Roman"/>
          <w:iCs/>
          <w:sz w:val="24"/>
          <w:szCs w:val="24"/>
          <w:bdr w:val="none" w:sz="0" w:space="0" w:color="auto"/>
        </w:rPr>
      </w:pPr>
      <w:r w:rsidRPr="00A9234D">
        <w:rPr>
          <w:rFonts w:eastAsia="Times New Roman"/>
          <w:iCs/>
          <w:sz w:val="24"/>
          <w:szCs w:val="24"/>
          <w:bdr w:val="none" w:sz="0" w:space="0" w:color="auto"/>
        </w:rPr>
        <w:t>прогнозировать последствия собственных исследований с учетом этических норм и экологических требований;</w:t>
      </w:r>
    </w:p>
    <w:p w:rsidR="00A9234D" w:rsidRPr="00A9234D" w:rsidRDefault="00A9234D" w:rsidP="002D0964">
      <w:pPr>
        <w:pStyle w:val="a"/>
        <w:spacing w:line="240" w:lineRule="auto"/>
        <w:ind w:left="-709" w:right="-425"/>
        <w:rPr>
          <w:rFonts w:eastAsia="Times New Roman"/>
          <w:iCs/>
          <w:sz w:val="24"/>
          <w:szCs w:val="24"/>
          <w:bdr w:val="none" w:sz="0" w:space="0" w:color="auto"/>
        </w:rPr>
      </w:pPr>
      <w:r w:rsidRPr="00A9234D">
        <w:rPr>
          <w:rFonts w:eastAsia="Times New Roman"/>
          <w:iCs/>
          <w:sz w:val="24"/>
          <w:szCs w:val="24"/>
          <w:bdr w:val="none" w:sz="0" w:space="0" w:color="auto"/>
        </w:rPr>
        <w:t>выделять существенные особенности жизненных циклов представителей разных отделов растений и типов животных; изображать циклы развития в виде схем;</w:t>
      </w:r>
    </w:p>
    <w:p w:rsidR="00A9234D" w:rsidRPr="00A9234D" w:rsidRDefault="00A9234D" w:rsidP="002D0964">
      <w:pPr>
        <w:pStyle w:val="a"/>
        <w:spacing w:line="240" w:lineRule="auto"/>
        <w:ind w:left="-709" w:right="-425"/>
        <w:rPr>
          <w:rFonts w:eastAsia="Times New Roman"/>
          <w:iCs/>
          <w:sz w:val="24"/>
          <w:szCs w:val="24"/>
          <w:bdr w:val="none" w:sz="0" w:space="0" w:color="auto"/>
        </w:rPr>
      </w:pPr>
      <w:r w:rsidRPr="00A9234D">
        <w:rPr>
          <w:rFonts w:eastAsia="Times New Roman"/>
          <w:iCs/>
          <w:sz w:val="24"/>
          <w:szCs w:val="24"/>
          <w:bdr w:val="none" w:sz="0" w:space="0" w:color="auto"/>
        </w:rPr>
        <w:t>анализировать и использовать в решении учебных и исследовательских задач информацию о современных исследованиях в биологии, медицине и экологии;</w:t>
      </w:r>
    </w:p>
    <w:p w:rsidR="00A9234D" w:rsidRPr="00A9234D" w:rsidRDefault="00A9234D" w:rsidP="002D0964">
      <w:pPr>
        <w:pStyle w:val="a"/>
        <w:spacing w:line="240" w:lineRule="auto"/>
        <w:ind w:left="-709" w:right="-425"/>
        <w:rPr>
          <w:rFonts w:eastAsia="Times New Roman"/>
          <w:iCs/>
          <w:sz w:val="24"/>
          <w:szCs w:val="24"/>
          <w:bdr w:val="none" w:sz="0" w:space="0" w:color="auto"/>
        </w:rPr>
      </w:pPr>
      <w:r w:rsidRPr="00A9234D">
        <w:rPr>
          <w:rFonts w:eastAsia="Times New Roman"/>
          <w:iCs/>
          <w:sz w:val="24"/>
          <w:szCs w:val="24"/>
          <w:bdr w:val="none" w:sz="0" w:space="0" w:color="auto"/>
        </w:rPr>
        <w:t>аргументировать необходимость синтеза естественно-научного и социогуманитарного знания в эпоху информационной цивилизации;</w:t>
      </w:r>
    </w:p>
    <w:p w:rsidR="00A9234D" w:rsidRPr="00A9234D" w:rsidRDefault="00A9234D" w:rsidP="002D0964">
      <w:pPr>
        <w:pStyle w:val="a"/>
        <w:spacing w:line="240" w:lineRule="auto"/>
        <w:ind w:left="-709" w:right="-425"/>
        <w:rPr>
          <w:rFonts w:eastAsia="Times New Roman"/>
          <w:iCs/>
          <w:sz w:val="24"/>
          <w:szCs w:val="24"/>
          <w:bdr w:val="none" w:sz="0" w:space="0" w:color="auto"/>
        </w:rPr>
      </w:pPr>
      <w:r w:rsidRPr="00A9234D">
        <w:rPr>
          <w:rFonts w:eastAsia="Times New Roman"/>
          <w:iCs/>
          <w:sz w:val="24"/>
          <w:szCs w:val="24"/>
          <w:bdr w:val="none" w:sz="0" w:space="0" w:color="auto"/>
        </w:rPr>
        <w:t>моделировать изменение экосистем под влиянием различных групп факторов окружающей среды;</w:t>
      </w:r>
    </w:p>
    <w:p w:rsidR="00A9234D" w:rsidRPr="00A9234D" w:rsidRDefault="00A9234D" w:rsidP="002D0964">
      <w:pPr>
        <w:pStyle w:val="a"/>
        <w:spacing w:line="240" w:lineRule="auto"/>
        <w:ind w:left="-709" w:right="-425"/>
        <w:rPr>
          <w:rFonts w:eastAsia="Times New Roman"/>
          <w:iCs/>
          <w:sz w:val="24"/>
          <w:szCs w:val="24"/>
          <w:bdr w:val="none" w:sz="0" w:space="0" w:color="auto"/>
        </w:rPr>
      </w:pPr>
      <w:r w:rsidRPr="00A9234D">
        <w:rPr>
          <w:rFonts w:eastAsia="Times New Roman"/>
          <w:iCs/>
          <w:sz w:val="24"/>
          <w:szCs w:val="24"/>
          <w:bdr w:val="none" w:sz="0" w:space="0" w:color="auto"/>
        </w:rPr>
        <w:t>выявлять в процессе исследовательской деятельности последствия антропогенного воздействия на экосистемы своего региона, предлагать способы снижения антропогенного воздействия на экосистемы;</w:t>
      </w:r>
    </w:p>
    <w:p w:rsidR="00A9234D" w:rsidRPr="00A9234D" w:rsidRDefault="00A9234D" w:rsidP="002D0964">
      <w:pPr>
        <w:pStyle w:val="a"/>
        <w:spacing w:line="240" w:lineRule="auto"/>
        <w:ind w:left="-709" w:right="-425"/>
        <w:rPr>
          <w:rFonts w:eastAsia="Times New Roman"/>
          <w:iCs/>
          <w:sz w:val="24"/>
          <w:szCs w:val="24"/>
          <w:bdr w:val="none" w:sz="0" w:space="0" w:color="auto"/>
        </w:rPr>
      </w:pPr>
      <w:r w:rsidRPr="00A9234D">
        <w:rPr>
          <w:rFonts w:eastAsia="Times New Roman"/>
          <w:iCs/>
          <w:sz w:val="24"/>
          <w:szCs w:val="24"/>
          <w:bdr w:val="none" w:sz="0" w:space="0" w:color="auto"/>
        </w:rPr>
        <w:t>использовать приобретенные компетенции в практической деятельности и повседневной жизни для приобретения опыта деятельности, предшествующей профессиональной, в основе которой лежит биология как учебный предмет.</w:t>
      </w:r>
    </w:p>
    <w:p w:rsidR="00A9234D" w:rsidRPr="00A9234D" w:rsidRDefault="00A9234D" w:rsidP="002D0964">
      <w:pPr>
        <w:spacing w:after="0" w:line="240" w:lineRule="auto"/>
        <w:ind w:left="-709" w:right="-425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84208A" w:rsidRDefault="00A9234D" w:rsidP="002D0964">
      <w:pPr>
        <w:spacing w:after="0" w:line="240" w:lineRule="auto"/>
        <w:ind w:left="-709" w:right="-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</w:t>
      </w:r>
      <w:r w:rsidR="00C83C9F" w:rsidRPr="00551C95">
        <w:rPr>
          <w:rFonts w:ascii="Times New Roman" w:eastAsia="Times New Roman" w:hAnsi="Times New Roman" w:cs="Times New Roman"/>
          <w:sz w:val="24"/>
          <w:szCs w:val="24"/>
        </w:rPr>
        <w:t xml:space="preserve">Подведение итогов реализации дополнительной образовательной программы проводится в форме конференций, на которой учащийся должен представить результат самостоятельной работы на </w:t>
      </w:r>
      <w:r w:rsidR="00A02722">
        <w:rPr>
          <w:rFonts w:ascii="Times New Roman" w:eastAsia="Times New Roman" w:hAnsi="Times New Roman" w:cs="Times New Roman"/>
          <w:sz w:val="24"/>
          <w:szCs w:val="24"/>
        </w:rPr>
        <w:t>выбранную тему.</w:t>
      </w:r>
      <w:bookmarkStart w:id="0" w:name="_GoBack"/>
      <w:bookmarkEnd w:id="0"/>
    </w:p>
    <w:p w:rsidR="0084208A" w:rsidRPr="00502ACD" w:rsidRDefault="0084208A" w:rsidP="00502ACD">
      <w:pPr>
        <w:spacing w:after="0" w:line="312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02ACD">
        <w:rPr>
          <w:rFonts w:ascii="Times New Roman" w:eastAsia="Times New Roman" w:hAnsi="Times New Roman" w:cs="Times New Roman"/>
          <w:sz w:val="24"/>
          <w:szCs w:val="24"/>
        </w:rPr>
        <w:t>Учебный план</w:t>
      </w:r>
    </w:p>
    <w:p w:rsidR="0084208A" w:rsidRDefault="0084208A" w:rsidP="0084208A">
      <w:pPr>
        <w:spacing w:after="0" w:line="312" w:lineRule="auto"/>
        <w:ind w:firstLine="709"/>
        <w:jc w:val="center"/>
        <w:rPr>
          <w:b/>
          <w:szCs w:val="28"/>
        </w:rPr>
      </w:pPr>
    </w:p>
    <w:tbl>
      <w:tblPr>
        <w:tblW w:w="5578" w:type="pct"/>
        <w:tblInd w:w="-699" w:type="dxa"/>
        <w:tblCellMar>
          <w:left w:w="10" w:type="dxa"/>
          <w:right w:w="10" w:type="dxa"/>
        </w:tblCellMar>
        <w:tblLook w:val="04A0"/>
      </w:tblPr>
      <w:tblGrid>
        <w:gridCol w:w="1136"/>
        <w:gridCol w:w="8078"/>
        <w:gridCol w:w="1560"/>
      </w:tblGrid>
      <w:tr w:rsidR="0084208A" w:rsidRPr="00502ACD" w:rsidTr="004F0F9A">
        <w:trPr>
          <w:trHeight w:hRule="exact" w:val="283"/>
        </w:trPr>
        <w:tc>
          <w:tcPr>
            <w:tcW w:w="52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208A" w:rsidRPr="00502ACD" w:rsidRDefault="004F0F9A" w:rsidP="002D0964">
            <w:pPr>
              <w:spacing w:after="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  <w:r w:rsidR="0084208A" w:rsidRPr="008815D9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49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208A" w:rsidRPr="00502ACD" w:rsidRDefault="0084208A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D9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  <w:p w:rsidR="0084208A" w:rsidRPr="00502ACD" w:rsidRDefault="0084208A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D9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раздела</w:t>
            </w:r>
          </w:p>
        </w:tc>
        <w:tc>
          <w:tcPr>
            <w:tcW w:w="7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4208A" w:rsidRPr="00502ACD" w:rsidRDefault="0084208A" w:rsidP="002D0964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D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4208A" w:rsidRPr="00502ACD" w:rsidTr="004F0F9A">
        <w:trPr>
          <w:trHeight w:val="359"/>
        </w:trPr>
        <w:tc>
          <w:tcPr>
            <w:tcW w:w="527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4208A" w:rsidRPr="00502ACD" w:rsidRDefault="0084208A" w:rsidP="002D0964">
            <w:pPr>
              <w:spacing w:after="0" w:line="312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9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4208A" w:rsidRPr="00502ACD" w:rsidRDefault="0084208A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4208A" w:rsidRPr="00502ACD" w:rsidRDefault="0084208A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3EE0" w:rsidRPr="00502ACD" w:rsidTr="004F0F9A">
        <w:trPr>
          <w:trHeight w:hRule="exact" w:val="751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33EE0" w:rsidRPr="00502ACD" w:rsidRDefault="004F0F9A" w:rsidP="002D0964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</w:t>
            </w:r>
            <w:r w:rsidR="00433EE0"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33EE0" w:rsidRPr="00502ACD" w:rsidRDefault="00433EE0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433EE0" w:rsidRPr="00502ACD" w:rsidRDefault="00433EE0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и задачи, план работы кружка.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3EE0" w:rsidRPr="00502ACD" w:rsidRDefault="00433EE0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3EE0" w:rsidRPr="00502ACD" w:rsidTr="004F0F9A">
        <w:trPr>
          <w:trHeight w:hRule="exact" w:val="751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33EE0" w:rsidRPr="00502ACD" w:rsidRDefault="00433EE0" w:rsidP="002D0964">
            <w:pPr>
              <w:spacing w:after="0" w:line="312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33EE0" w:rsidRPr="00502ACD" w:rsidRDefault="00433EE0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Биологическая и химическая лаборатория и правила работы в ней.</w:t>
            </w:r>
          </w:p>
          <w:p w:rsidR="00433EE0" w:rsidRPr="00502ACD" w:rsidRDefault="00433EE0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 биологической лаборатории. Правила работы и ТБ при работе в лаборатории.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3EE0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33EE0" w:rsidRPr="00502ACD" w:rsidTr="004F0F9A">
        <w:trPr>
          <w:trHeight w:hRule="exact" w:val="751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33EE0" w:rsidRPr="00502ACD" w:rsidRDefault="00433EE0" w:rsidP="002D0964">
            <w:pPr>
              <w:spacing w:after="0" w:line="312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33EE0" w:rsidRPr="00502ACD" w:rsidRDefault="00433EE0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изучения живых организмов. Увеличительные приборы.</w:t>
            </w:r>
          </w:p>
          <w:p w:rsidR="00433EE0" w:rsidRPr="00502ACD" w:rsidRDefault="00433EE0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изучения биологических объектов. Увеличительные приборы. Микроскоп. Устройство микроскопа, правила работы с ним. Овладение методикой работы с микроскопом.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3EE0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3EE0" w:rsidRPr="00502ACD" w:rsidTr="004F0F9A">
        <w:trPr>
          <w:trHeight w:hRule="exact" w:val="379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33EE0" w:rsidRPr="00502ACD" w:rsidRDefault="008E7C0D" w:rsidP="002D0964">
            <w:pPr>
              <w:spacing w:after="0" w:line="312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105DA" w:rsidRPr="00502ACD" w:rsidRDefault="004105DA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Клетка – структурная единица живого организма.</w:t>
            </w:r>
          </w:p>
          <w:p w:rsidR="00433EE0" w:rsidRPr="00502ACD" w:rsidRDefault="00433EE0" w:rsidP="004F0F9A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3EE0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525AD" w:rsidRPr="00502ACD" w:rsidTr="004F0F9A">
        <w:trPr>
          <w:trHeight w:hRule="exact" w:val="751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525AD" w:rsidRPr="00502ACD" w:rsidRDefault="008E7C0D" w:rsidP="002D0964">
            <w:pPr>
              <w:spacing w:after="0" w:line="312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0131" w:rsidRPr="00502ACD" w:rsidRDefault="006B0131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Клетки растений под микроскопом. Изготовление микропрепаратов и их изучение.</w:t>
            </w:r>
          </w:p>
          <w:p w:rsidR="006525AD" w:rsidRPr="00502ACD" w:rsidRDefault="006525AD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Низшие организмы. Грибы. Лишайники. Водоросли (1 ч.)</w:t>
            </w:r>
          </w:p>
          <w:p w:rsidR="006525AD" w:rsidRPr="00502ACD" w:rsidRDefault="006525AD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525AD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2AED" w:rsidRPr="00502ACD" w:rsidTr="004F0F9A">
        <w:trPr>
          <w:trHeight w:hRule="exact" w:val="751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A2AED" w:rsidRPr="00502ACD" w:rsidRDefault="008E7C0D" w:rsidP="002D0964">
            <w:pPr>
              <w:spacing w:after="0" w:line="312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A2AED" w:rsidRPr="00502ACD" w:rsidRDefault="007A2AED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Низшие организмы. Грибы. Лишайники. Водоросли. </w:t>
            </w:r>
          </w:p>
          <w:p w:rsidR="007A2AED" w:rsidRPr="00502ACD" w:rsidRDefault="007A2AED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Грибы и бактерии под микроскопом.</w:t>
            </w:r>
          </w:p>
          <w:p w:rsidR="007A2AED" w:rsidRPr="00502ACD" w:rsidRDefault="007A2AED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2AED" w:rsidRPr="00502ACD" w:rsidRDefault="007A2AE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33EE0" w:rsidRPr="00502ACD" w:rsidTr="004F0F9A">
        <w:trPr>
          <w:trHeight w:hRule="exact" w:val="511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33EE0" w:rsidRPr="00502ACD" w:rsidRDefault="008E7C0D" w:rsidP="002D0964">
            <w:pPr>
              <w:spacing w:after="0" w:line="312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Культуральные и физиолого-биохимические свойства микроорганизмов.</w:t>
            </w:r>
          </w:p>
          <w:p w:rsidR="00433EE0" w:rsidRPr="00502ACD" w:rsidRDefault="00433EE0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3EE0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525AD" w:rsidRPr="00502ACD" w:rsidTr="004F0F9A">
        <w:trPr>
          <w:trHeight w:hRule="exact" w:val="433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525AD" w:rsidRPr="00502ACD" w:rsidRDefault="008E7C0D" w:rsidP="002D0964">
            <w:pPr>
              <w:spacing w:after="0" w:line="312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Польза и вред микроорганизмов. </w:t>
            </w:r>
            <w:r w:rsidR="00CB37D9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Исследовательская работы.</w:t>
            </w:r>
          </w:p>
          <w:p w:rsidR="006525AD" w:rsidRPr="00502ACD" w:rsidRDefault="006525AD" w:rsidP="004F0F9A">
            <w:pPr>
              <w:spacing w:after="0" w:line="312" w:lineRule="auto"/>
              <w:ind w:left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525AD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525AD" w:rsidRPr="00502ACD" w:rsidTr="004F0F9A">
        <w:trPr>
          <w:trHeight w:hRule="exact" w:val="363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525AD" w:rsidRPr="00502ACD" w:rsidRDefault="008E7C0D" w:rsidP="002D0964">
            <w:pPr>
              <w:spacing w:after="0" w:line="312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525AD" w:rsidRPr="00502ACD" w:rsidRDefault="004F0F9A" w:rsidP="00CB37D9">
            <w:pPr>
              <w:spacing w:after="0" w:line="312" w:lineRule="auto"/>
              <w:ind w:lef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 растений</w:t>
            </w:r>
            <w:r w:rsidR="00502ACD"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72C1" w:rsidRPr="005D27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072C1" w:rsidRPr="004072C1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растений»</w:t>
            </w:r>
            <w:r w:rsidR="00502ACD"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525AD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525AD" w:rsidRPr="00502ACD" w:rsidTr="004F0F9A">
        <w:trPr>
          <w:trHeight w:hRule="exact" w:val="426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525AD" w:rsidRPr="00502ACD" w:rsidRDefault="008E7C0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525AD" w:rsidRPr="00502ACD" w:rsidRDefault="004F0F9A" w:rsidP="00502ACD">
            <w:pPr>
              <w:spacing w:after="0" w:line="312" w:lineRule="auto"/>
              <w:ind w:lef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 животных</w:t>
            </w:r>
            <w:r w:rsidR="00502ACD"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02ACD"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525AD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02ACD" w:rsidRPr="00502ACD" w:rsidTr="005D27BD">
        <w:trPr>
          <w:trHeight w:hRule="exact" w:val="725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8E7C0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502ACD">
            <w:pPr>
              <w:spacing w:after="0" w:line="312" w:lineRule="auto"/>
              <w:ind w:lef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и его здоровье.</w:t>
            </w:r>
            <w:r w:rsidR="005D27BD"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  <w:r w:rsidR="00CB37D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4072C1" w:rsidRPr="005D27BD">
              <w:rPr>
                <w:rFonts w:ascii="Times New Roman" w:eastAsia="Times New Roman" w:hAnsi="Times New Roman" w:cs="Times New Roman"/>
                <w:sz w:val="24"/>
                <w:szCs w:val="24"/>
              </w:rPr>
              <w:t>рактическая</w:t>
            </w:r>
            <w:r w:rsidR="005D27BD" w:rsidRPr="005D27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«Изучение и расчет биологических ритмов».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502ACD" w:rsidRPr="00502ACD" w:rsidTr="00A5033F">
        <w:trPr>
          <w:trHeight w:hRule="exact" w:val="845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8E7C0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F0F9A" w:rsidRPr="00A5033F" w:rsidRDefault="004F0F9A" w:rsidP="00A5033F">
            <w:pPr>
              <w:spacing w:after="0" w:line="240" w:lineRule="auto"/>
              <w:ind w:lef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Исследовательская работы: «</w:t>
            </w:r>
            <w:r w:rsidRPr="004F0F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 человеческой руки»,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A5033F" w:rsidRPr="00A5033F">
              <w:rPr>
                <w:rFonts w:ascii="Times New Roman" w:eastAsia="Times New Roman" w:hAnsi="Times New Roman" w:cs="Times New Roman"/>
                <w:sz w:val="24"/>
                <w:szCs w:val="24"/>
              </w:rPr>
              <w:t>Волосы — показа</w:t>
            </w:r>
            <w:r w:rsidR="00A5033F">
              <w:rPr>
                <w:rFonts w:ascii="Times New Roman" w:eastAsia="Times New Roman" w:hAnsi="Times New Roman" w:cs="Times New Roman"/>
                <w:sz w:val="24"/>
                <w:szCs w:val="24"/>
              </w:rPr>
              <w:t>тель здоровья и красоты человека», «</w:t>
            </w:r>
            <w:r w:rsidR="00A5033F" w:rsidRPr="00A5033F">
              <w:rPr>
                <w:rFonts w:ascii="Times New Roman" w:eastAsia="Times New Roman" w:hAnsi="Times New Roman" w:cs="Times New Roman"/>
                <w:sz w:val="24"/>
                <w:szCs w:val="24"/>
              </w:rPr>
              <w:t>Мозг и способности человека</w:t>
            </w:r>
            <w:r w:rsidR="00A5033F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  <w:p w:rsidR="004F0F9A" w:rsidRDefault="004F0F9A" w:rsidP="00502ACD">
            <w:pPr>
              <w:spacing w:after="0" w:line="312" w:lineRule="auto"/>
              <w:ind w:left="274"/>
              <w:rPr>
                <w:rFonts w:ascii="Arial" w:hAnsi="Arial" w:cs="Arial"/>
                <w:color w:val="000000"/>
                <w:shd w:val="clear" w:color="auto" w:fill="FFFFFF"/>
              </w:rPr>
            </w:pPr>
          </w:p>
          <w:p w:rsidR="004F0F9A" w:rsidRPr="00502ACD" w:rsidRDefault="004F0F9A" w:rsidP="00502ACD">
            <w:pPr>
              <w:spacing w:after="0" w:line="312" w:lineRule="auto"/>
              <w:ind w:lef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02ACD" w:rsidRPr="00502ACD" w:rsidTr="004F0F9A">
        <w:trPr>
          <w:trHeight w:hRule="exact" w:val="427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8E7C0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502ACD">
            <w:pPr>
              <w:spacing w:after="0" w:line="312" w:lineRule="auto"/>
              <w:ind w:lef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Тайны воды. </w:t>
            </w:r>
          </w:p>
          <w:p w:rsidR="00502ACD" w:rsidRPr="00502ACD" w:rsidRDefault="00502ACD" w:rsidP="002D0964">
            <w:pPr>
              <w:spacing w:after="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02ACD" w:rsidRPr="00502ACD" w:rsidTr="00A5033F">
        <w:trPr>
          <w:trHeight w:hRule="exact" w:val="693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8E7C0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5033F" w:rsidRPr="004F0F9A" w:rsidRDefault="00502ACD" w:rsidP="00A5033F">
            <w:pPr>
              <w:spacing w:after="0" w:line="240" w:lineRule="auto"/>
              <w:ind w:lef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«Химия и еда».</w:t>
            </w:r>
            <w:r w:rsidR="00A503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Исследовательская работы:</w:t>
            </w:r>
            <w:r w:rsidR="00A5033F" w:rsidRPr="004F0F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5033F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A5033F" w:rsidRPr="004F0F9A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Пищеварительная система и современное питание школьников</w:t>
            </w:r>
            <w:r w:rsidR="00A5033F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  <w:p w:rsidR="00502ACD" w:rsidRPr="00502ACD" w:rsidRDefault="00502ACD" w:rsidP="002D0964">
            <w:pPr>
              <w:spacing w:after="0" w:line="312" w:lineRule="auto"/>
              <w:ind w:lef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02ACD" w:rsidRPr="00502ACD" w:rsidTr="004F0F9A">
        <w:trPr>
          <w:trHeight w:hRule="exact" w:val="426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8E7C0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502ACD">
            <w:pPr>
              <w:spacing w:after="0" w:line="312" w:lineRule="auto"/>
              <w:ind w:lef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экологической безопасности.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502ACD" w:rsidRPr="00502ACD" w:rsidTr="004F0F9A">
        <w:trPr>
          <w:trHeight w:hRule="exact" w:val="418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8E7C0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CB37D9" w:rsidP="00502ACD">
            <w:pPr>
              <w:spacing w:after="0" w:line="312" w:lineRule="auto"/>
              <w:ind w:lef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Биологические и</w:t>
            </w:r>
            <w:r w:rsidR="00502ACD"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химические специальности – проектная работа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02ACD" w:rsidRPr="00502ACD" w:rsidTr="004F0F9A">
        <w:trPr>
          <w:trHeight w:hRule="exact" w:val="565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8E7C0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502ACD">
            <w:pPr>
              <w:spacing w:after="0" w:line="312" w:lineRule="auto"/>
              <w:ind w:lef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итогов.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2ACD" w:rsidRPr="00502ACD" w:rsidRDefault="00502ACD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2AC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815D9" w:rsidRPr="00502ACD" w:rsidTr="004F0F9A">
        <w:trPr>
          <w:trHeight w:hRule="exact" w:val="751"/>
        </w:trPr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815D9" w:rsidRPr="00502ACD" w:rsidRDefault="00C87A87" w:rsidP="00C87A87">
            <w:pPr>
              <w:spacing w:after="0"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815D9" w:rsidRPr="00502ACD" w:rsidRDefault="008815D9" w:rsidP="00502ACD">
            <w:pPr>
              <w:spacing w:after="0" w:line="312" w:lineRule="auto"/>
              <w:ind w:left="2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15D9" w:rsidRPr="00502ACD" w:rsidRDefault="008815D9" w:rsidP="00502ACD">
            <w:pPr>
              <w:spacing w:after="0" w:line="312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</w:tr>
    </w:tbl>
    <w:p w:rsidR="0084208A" w:rsidRPr="00502ACD" w:rsidRDefault="0084208A" w:rsidP="00502ACD">
      <w:pPr>
        <w:spacing w:after="0" w:line="312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84208A" w:rsidRPr="00551C95" w:rsidRDefault="0084208A" w:rsidP="00502ACD">
      <w:pPr>
        <w:spacing w:after="0" w:line="312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C83C9F" w:rsidRPr="00502ACD" w:rsidRDefault="00C83C9F" w:rsidP="00502ACD">
      <w:pPr>
        <w:spacing w:after="0" w:line="312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A05463" w:rsidRDefault="00A05463" w:rsidP="001E479C">
      <w:pPr>
        <w:rPr>
          <w:szCs w:val="24"/>
        </w:rPr>
      </w:pPr>
    </w:p>
    <w:p w:rsidR="00A05463" w:rsidRDefault="00A05463" w:rsidP="001E479C">
      <w:pPr>
        <w:rPr>
          <w:szCs w:val="24"/>
        </w:rPr>
      </w:pPr>
    </w:p>
    <w:p w:rsidR="00291A04" w:rsidRPr="00502ACD" w:rsidRDefault="00291A04" w:rsidP="002C0033">
      <w:pPr>
        <w:rPr>
          <w:szCs w:val="24"/>
        </w:rPr>
        <w:sectPr w:rsidR="00291A04" w:rsidRPr="00502ACD" w:rsidSect="00291A04">
          <w:pgSz w:w="11906" w:h="16838"/>
          <w:pgMar w:top="567" w:right="850" w:bottom="709" w:left="1418" w:header="708" w:footer="708" w:gutter="0"/>
          <w:cols w:space="708"/>
          <w:docGrid w:linePitch="360"/>
        </w:sectPr>
      </w:pPr>
    </w:p>
    <w:p w:rsidR="00291A04" w:rsidRPr="00551C95" w:rsidRDefault="00291A04" w:rsidP="00291A04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1C9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Учебно-тематический план.</w:t>
      </w:r>
    </w:p>
    <w:tbl>
      <w:tblPr>
        <w:tblStyle w:val="ac"/>
        <w:tblW w:w="15593" w:type="dxa"/>
        <w:tblInd w:w="108" w:type="dxa"/>
        <w:tblLayout w:type="fixed"/>
        <w:tblLook w:val="01E0"/>
      </w:tblPr>
      <w:tblGrid>
        <w:gridCol w:w="7088"/>
        <w:gridCol w:w="1134"/>
        <w:gridCol w:w="1559"/>
        <w:gridCol w:w="1701"/>
        <w:gridCol w:w="1843"/>
        <w:gridCol w:w="2268"/>
      </w:tblGrid>
      <w:tr w:rsidR="00291A04" w:rsidRPr="00551C95" w:rsidTr="00C5281B">
        <w:trPr>
          <w:cantSplit/>
        </w:trPr>
        <w:tc>
          <w:tcPr>
            <w:tcW w:w="7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Наименование темы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Количество</w:t>
            </w:r>
          </w:p>
          <w:p w:rsidR="00291A04" w:rsidRPr="00551C95" w:rsidRDefault="00291A04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Форма</w:t>
            </w:r>
          </w:p>
          <w:p w:rsidR="00291A04" w:rsidRPr="00551C95" w:rsidRDefault="00291A04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Формы аттестации</w:t>
            </w:r>
          </w:p>
        </w:tc>
      </w:tr>
      <w:tr w:rsidR="00291A04" w:rsidRPr="00551C95" w:rsidTr="00C5281B">
        <w:trPr>
          <w:cantSplit/>
          <w:trHeight w:val="421"/>
        </w:trPr>
        <w:tc>
          <w:tcPr>
            <w:tcW w:w="7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291A04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291A04" w:rsidP="00291A04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51C95">
              <w:rPr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291A04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291A04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81840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t>Вводное занятие.</w:t>
            </w:r>
          </w:p>
          <w:p w:rsidR="00291A04" w:rsidRPr="00551C95" w:rsidRDefault="00291A04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Цели и задачи, план работы кружка.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194027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291A04" w:rsidP="0019402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51C9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291A04" w:rsidP="00194027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 xml:space="preserve">Беседа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конспект</w:t>
            </w:r>
          </w:p>
        </w:tc>
      </w:tr>
      <w:tr w:rsidR="00291A04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t>Биологическая и химическая лаборатория и правила работы в ней.</w:t>
            </w:r>
          </w:p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Оборудование биологической лаборатории. Правила работы и ТБ при работе в лаборатории.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291A04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291A04" w:rsidP="00CB37D9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Конспект</w:t>
            </w:r>
          </w:p>
        </w:tc>
      </w:tr>
      <w:tr w:rsidR="00291A04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t>Методы изучения живых организмов. Увеличительные приборы.</w:t>
            </w:r>
          </w:p>
          <w:p w:rsidR="00291A04" w:rsidRPr="00493233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Методы изучения биологических объектов. Увеличительные приборы. Микроскоп. Устройство микроскопа, правила работы с ним. Овладение методикой работы с микроскопом.</w:t>
            </w:r>
            <w:r w:rsidR="00493233" w:rsidRPr="00493233">
              <w:rPr>
                <w:sz w:val="24"/>
                <w:szCs w:val="24"/>
                <w:lang w:eastAsia="ru-RU"/>
              </w:rPr>
              <w:t xml:space="preserve"> </w:t>
            </w:r>
            <w:r w:rsidR="00493233">
              <w:rPr>
                <w:sz w:val="24"/>
                <w:szCs w:val="24"/>
                <w:lang w:eastAsia="ru-RU"/>
              </w:rPr>
              <w:t>Лупа.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Рассказ с элементами беседы. П/р.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Конспект. Результаты п/р.</w:t>
            </w:r>
          </w:p>
        </w:tc>
      </w:tr>
      <w:tr w:rsidR="00291A04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t>Клетка – структурная единица живого организма.</w:t>
            </w:r>
          </w:p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Клетка: строение, состав, свойства. Микропрепараты. Методы приготовления и изучение препаратов «живая клетка», «фиксированный препарат».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Рассказ с элементами беседы. Л/р.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Конспект. Оформление результатов л/р.</w:t>
            </w:r>
          </w:p>
        </w:tc>
      </w:tr>
      <w:tr w:rsidR="00291A04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t>Клетки растений под микроскопом. Изготовление микропрепаратов и их изучение.</w:t>
            </w:r>
          </w:p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Изучение растительной клетки. Приготовление препарата кожицы лука, мякоть плодов томата, яблока, картофеля и их изучение под микроскопом.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Рассказ с элементами беседы. Л/р.</w:t>
            </w:r>
          </w:p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Конспект. Оформление результатов л/р.</w:t>
            </w:r>
          </w:p>
        </w:tc>
      </w:tr>
      <w:tr w:rsidR="00100CAA" w:rsidRPr="00551C95" w:rsidTr="00C5281B">
        <w:trPr>
          <w:cantSplit/>
          <w:trHeight w:val="3324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00CAA" w:rsidRPr="00551C95" w:rsidRDefault="00100CAA" w:rsidP="00CB37D9">
            <w:pPr>
              <w:shd w:val="clear" w:color="auto" w:fill="FFFFFF"/>
              <w:spacing w:after="150" w:line="276" w:lineRule="auto"/>
              <w:rPr>
                <w:b/>
                <w:sz w:val="24"/>
                <w:szCs w:val="24"/>
              </w:rPr>
            </w:pPr>
            <w:r w:rsidRPr="00291A04">
              <w:rPr>
                <w:b/>
                <w:sz w:val="24"/>
                <w:szCs w:val="24"/>
                <w:lang w:eastAsia="ru-RU"/>
              </w:rPr>
              <w:lastRenderedPageBreak/>
              <w:t>Низшие организмы. Грибы. Лишайники. Водоросли</w:t>
            </w:r>
            <w:r>
              <w:rPr>
                <w:b/>
                <w:sz w:val="24"/>
                <w:szCs w:val="24"/>
                <w:lang w:eastAsia="ru-RU"/>
              </w:rPr>
              <w:t>.</w:t>
            </w:r>
            <w:r w:rsidRPr="00141C1E">
              <w:rPr>
                <w:rFonts w:ascii="Arial" w:hAnsi="Arial" w:cs="Arial"/>
                <w:i/>
                <w:iCs/>
                <w:color w:val="000000"/>
                <w:sz w:val="21"/>
                <w:szCs w:val="21"/>
                <w:u w:val="single"/>
                <w:lang w:eastAsia="ru-RU"/>
              </w:rPr>
              <w:t xml:space="preserve"> </w:t>
            </w:r>
          </w:p>
          <w:p w:rsidR="00100CAA" w:rsidRPr="00551C95" w:rsidRDefault="00100CAA" w:rsidP="00CB37D9">
            <w:pPr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t>Грибы и бактерии под микроскопом.</w:t>
            </w:r>
          </w:p>
          <w:p w:rsidR="00100CAA" w:rsidRPr="00551C95" w:rsidRDefault="00100CAA" w:rsidP="00CB37D9">
            <w:pPr>
              <w:spacing w:line="276" w:lineRule="auto"/>
              <w:rPr>
                <w:b/>
                <w:sz w:val="24"/>
                <w:szCs w:val="24"/>
              </w:rPr>
            </w:pPr>
            <w:r w:rsidRPr="00551C95">
              <w:rPr>
                <w:sz w:val="24"/>
                <w:szCs w:val="24"/>
                <w:lang w:eastAsia="ru-RU"/>
              </w:rPr>
              <w:t xml:space="preserve">Грибы и бактерии. Микроскопические грибы. Приготовление микропрепарата дрожжей и изучение его под микроскопом. Выращивание плесени и изучение ее под микроскопом. Приготовление сенного настоя, выращивание культуры Сенной палочки и изучение её под микроскопом.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00CAA" w:rsidRDefault="00100CAA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0CAA" w:rsidRDefault="00100CAA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00CAA" w:rsidRPr="00551C95" w:rsidRDefault="00100CAA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CB37D9">
            <w:pPr>
              <w:spacing w:line="276" w:lineRule="auto"/>
              <w:rPr>
                <w:sz w:val="24"/>
                <w:szCs w:val="24"/>
              </w:rPr>
            </w:pPr>
            <w:r w:rsidRPr="00551C95">
              <w:rPr>
                <w:sz w:val="24"/>
                <w:szCs w:val="24"/>
                <w:lang w:eastAsia="ru-RU"/>
              </w:rPr>
              <w:t xml:space="preserve">Рассказ с элементами беседы. Конспект.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0CAA" w:rsidRDefault="00100CAA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Л/р.</w:t>
            </w:r>
          </w:p>
          <w:p w:rsidR="00100CAA" w:rsidRPr="00551C95" w:rsidRDefault="00100CAA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 xml:space="preserve"> Оформление результатов л/р.</w:t>
            </w:r>
          </w:p>
          <w:p w:rsidR="00100CAA" w:rsidRPr="00551C95" w:rsidRDefault="00100CAA" w:rsidP="00CB37D9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91A04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t>Культуральные и физиолого-биохимические свойства микроорганизмов.</w:t>
            </w:r>
          </w:p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Колонии микроорганизмов. Методы выращивания и изучения колоний микроорганизмов. Питательные среды для выращивания микроорганизмов. Выращивание колоний и изучение их под микроскопом.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Лекция с элементами беседы. Л/р.</w:t>
            </w:r>
          </w:p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Конспект. Оформление результатов л/р.</w:t>
            </w:r>
          </w:p>
        </w:tc>
      </w:tr>
      <w:tr w:rsidR="00291A04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291A04" w:rsidP="00CB37D9">
            <w:pPr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t xml:space="preserve">Польза и вред микроорганизмов. </w:t>
            </w:r>
          </w:p>
          <w:p w:rsidR="00291A04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Влияние физических и химических факторов на рост и развитие микроорганизмов. Влияние антибиотиков на развитие микроорганизмов.</w:t>
            </w:r>
          </w:p>
          <w:p w:rsidR="00CB37D9" w:rsidRPr="00551C95" w:rsidRDefault="00CB37D9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Исследовательские работы: </w:t>
            </w:r>
            <w:r w:rsidRPr="00CB37D9">
              <w:rPr>
                <w:sz w:val="24"/>
                <w:szCs w:val="24"/>
                <w:lang w:eastAsia="ru-RU"/>
              </w:rPr>
              <w:t>Поиск информации. Приготовление питательной среды для выращивания микроорганизмов. «Посев» микроорганизмов. Изучение бактериологического состояния разных помещений школы (коридор, классы, столовая, туалет и др.) Оформление результатов исследовательской работы.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D714F5" w:rsidP="00CB37D9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Рассказ с элементами беседы. П/р.</w:t>
            </w:r>
          </w:p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A04" w:rsidRPr="00551C95" w:rsidRDefault="00291A04" w:rsidP="00CB37D9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Конспект. Оформление результатов п/р.</w:t>
            </w:r>
          </w:p>
        </w:tc>
      </w:tr>
      <w:tr w:rsidR="00D714F5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973" w:rsidRDefault="00493233" w:rsidP="00CB37D9">
            <w:pPr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lastRenderedPageBreak/>
              <w:t>Биология  растений</w:t>
            </w:r>
            <w:r w:rsidR="00F3539B" w:rsidRPr="00F3539B">
              <w:rPr>
                <w:b/>
                <w:sz w:val="24"/>
                <w:szCs w:val="24"/>
                <w:lang w:eastAsia="ru-RU"/>
              </w:rPr>
              <w:t>.</w:t>
            </w:r>
          </w:p>
          <w:p w:rsidR="00D714F5" w:rsidRPr="00F3539B" w:rsidRDefault="00833973" w:rsidP="00CB37D9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87A87">
              <w:rPr>
                <w:sz w:val="24"/>
                <w:szCs w:val="24"/>
                <w:lang w:eastAsia="ru-RU"/>
              </w:rPr>
              <w:t>Систематический обзор царства Растения: мхи, папоротникообразные, голосеменные и покрытосеменные (цветковые). Ткани и органы высших растений. Основные семейства цветковых растений.</w:t>
            </w:r>
            <w:r w:rsidRPr="00C87A87">
              <w:rPr>
                <w:sz w:val="24"/>
                <w:szCs w:val="24"/>
                <w:lang w:eastAsia="ru-RU"/>
              </w:rPr>
              <w:br/>
            </w:r>
            <w:r w:rsidR="005D4B53" w:rsidRPr="00C87A87">
              <w:rPr>
                <w:sz w:val="24"/>
                <w:szCs w:val="24"/>
                <w:lang w:eastAsia="ru-RU"/>
              </w:rPr>
              <w:t>Эмбриология растений. Спорогенез. Микроспорогенез. Макроспорогенез. Гаметогенез. Микрогаметогенез. Макрогаметогенез. Двойнное оплодотворение. Нерегулярные типы полового размножения.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4F5" w:rsidRDefault="007C40BA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4F5" w:rsidRDefault="00D714F5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4F5" w:rsidRDefault="007C40BA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4F5" w:rsidRPr="00551C95" w:rsidRDefault="00100CAA" w:rsidP="00CB37D9">
            <w:pPr>
              <w:spacing w:line="276" w:lineRule="auto"/>
              <w:rPr>
                <w:sz w:val="24"/>
                <w:szCs w:val="24"/>
              </w:rPr>
            </w:pPr>
            <w:r w:rsidRPr="00551C95">
              <w:rPr>
                <w:sz w:val="24"/>
                <w:szCs w:val="24"/>
                <w:lang w:eastAsia="ru-RU"/>
              </w:rPr>
              <w:t>Работа с интернетом и литературой по поиску информации.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4F5" w:rsidRPr="00551C95" w:rsidRDefault="00100CAA" w:rsidP="00CB37D9">
            <w:pPr>
              <w:spacing w:line="276" w:lineRule="auto"/>
              <w:rPr>
                <w:sz w:val="24"/>
                <w:szCs w:val="24"/>
              </w:rPr>
            </w:pPr>
            <w:r w:rsidRPr="00551C95">
              <w:rPr>
                <w:sz w:val="24"/>
                <w:szCs w:val="24"/>
                <w:lang w:eastAsia="ru-RU"/>
              </w:rPr>
              <w:t>Исследовательская работа. Оформление и представление результатов работы.</w:t>
            </w:r>
          </w:p>
        </w:tc>
      </w:tr>
      <w:tr w:rsidR="00F3539B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39B" w:rsidRDefault="00493233" w:rsidP="00CB37D9">
            <w:pPr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493233">
              <w:rPr>
                <w:b/>
                <w:sz w:val="24"/>
                <w:szCs w:val="24"/>
                <w:lang w:eastAsia="ru-RU"/>
              </w:rPr>
              <w:t>Биология животных</w:t>
            </w:r>
            <w:r w:rsidR="00F3539B" w:rsidRPr="00F3539B">
              <w:rPr>
                <w:b/>
                <w:sz w:val="24"/>
                <w:szCs w:val="24"/>
                <w:lang w:eastAsia="ru-RU"/>
              </w:rPr>
              <w:t>.</w:t>
            </w:r>
          </w:p>
          <w:p w:rsidR="00C37AC1" w:rsidRPr="00141C1E" w:rsidRDefault="00C37AC1" w:rsidP="00CB37D9">
            <w:pPr>
              <w:spacing w:line="276" w:lineRule="auto"/>
              <w:jc w:val="both"/>
              <w:rPr>
                <w:rFonts w:ascii="Arial" w:hAnsi="Arial" w:cs="Arial"/>
                <w:i/>
                <w:iCs/>
                <w:color w:val="000000"/>
                <w:sz w:val="21"/>
                <w:szCs w:val="21"/>
                <w:u w:val="single"/>
              </w:rPr>
            </w:pPr>
            <w:r w:rsidRPr="00C37AC1">
              <w:rPr>
                <w:sz w:val="24"/>
                <w:szCs w:val="24"/>
                <w:lang w:eastAsia="ru-RU"/>
              </w:rPr>
              <w:t>Общая характеристика животных. Отличие животных от растений. Классификация. Подцарство Одноклеточные. Общая характеристика. Классификация. Значение и многообразие. Подцарство Многоклеточные животные. Происхождение многоклеточных. Предмногоклеточные и настоящие многоклеточные. Классификация многоклеточных. Отдел Радиальные. Отдел Двустороннесимметричные. Характеристика отделов многоклеточных животных.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39B" w:rsidRDefault="00F3539B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39B" w:rsidRDefault="00F3539B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39B" w:rsidRDefault="00F3539B" w:rsidP="00CB37D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39B" w:rsidRPr="00551C95" w:rsidRDefault="00100CAA" w:rsidP="00CB37D9">
            <w:pPr>
              <w:spacing w:line="276" w:lineRule="auto"/>
              <w:rPr>
                <w:sz w:val="24"/>
                <w:szCs w:val="24"/>
              </w:rPr>
            </w:pPr>
            <w:r w:rsidRPr="00551C95">
              <w:rPr>
                <w:sz w:val="24"/>
                <w:szCs w:val="24"/>
                <w:lang w:eastAsia="ru-RU"/>
              </w:rPr>
              <w:t>Работа с интернетом и литературой по поиску информации.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39B" w:rsidRPr="00551C95" w:rsidRDefault="00100CAA" w:rsidP="00CB37D9">
            <w:pPr>
              <w:spacing w:line="276" w:lineRule="auto"/>
              <w:rPr>
                <w:sz w:val="24"/>
                <w:szCs w:val="24"/>
              </w:rPr>
            </w:pPr>
            <w:r w:rsidRPr="00551C95">
              <w:rPr>
                <w:sz w:val="24"/>
                <w:szCs w:val="24"/>
                <w:lang w:eastAsia="ru-RU"/>
              </w:rPr>
              <w:t>Исследовательская работа. Оформление и представление результатов работы.</w:t>
            </w:r>
          </w:p>
        </w:tc>
      </w:tr>
      <w:tr w:rsidR="00493233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233" w:rsidRDefault="00493233">
            <w:pP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493233">
              <w:rPr>
                <w:b/>
                <w:sz w:val="24"/>
                <w:szCs w:val="24"/>
                <w:lang w:eastAsia="ru-RU"/>
              </w:rPr>
              <w:lastRenderedPageBreak/>
              <w:t>Человек и его здоровье.</w:t>
            </w:r>
            <w:r w:rsidRPr="00C74756"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080720" w:rsidRPr="00C87A87" w:rsidRDefault="00080720" w:rsidP="00CB37D9">
            <w:pPr>
              <w:jc w:val="both"/>
              <w:rPr>
                <w:sz w:val="24"/>
                <w:szCs w:val="24"/>
                <w:lang w:eastAsia="ru-RU"/>
              </w:rPr>
            </w:pPr>
            <w:r w:rsidRPr="00C87A87">
              <w:rPr>
                <w:sz w:val="24"/>
                <w:szCs w:val="24"/>
                <w:lang w:eastAsia="ru-RU"/>
              </w:rPr>
              <w:t>Личная и общественная гигиена, здоровый образ жизни. Профилактика инфекционных заболеваний (вирусных, бактериальных, грибковых, вызываемых животными). Предупреждение травматизма, приемы оказания первой помощи. Психическое и физическое здоровье человека. Факторы здоровья (аутотренинг, закаливание, двигательная активность). Факторы риска (стрессы, гиподинамия, переутомление, переохлаждение). Вредные и полезные привычки. Зависимость здоровья человека от состояния окружающей среды. Соблюдение санитарно-гигиенических норм и правил здорового образа жизни. Репродуктивное здоровье человека. Последствия влияния алкоголя, никотина, наркотических веществ на развитие зародыша человека.</w:t>
            </w:r>
          </w:p>
          <w:p w:rsidR="007C50F4" w:rsidRPr="00C87A87" w:rsidRDefault="007C50F4" w:rsidP="00CB37D9">
            <w:pPr>
              <w:jc w:val="both"/>
              <w:rPr>
                <w:sz w:val="24"/>
                <w:szCs w:val="24"/>
                <w:lang w:eastAsia="ru-RU"/>
              </w:rPr>
            </w:pPr>
            <w:r w:rsidRPr="00C87A87">
              <w:rPr>
                <w:sz w:val="24"/>
                <w:szCs w:val="24"/>
                <w:lang w:eastAsia="ru-RU"/>
              </w:rPr>
              <w:t>Значение генетики для медицины. Наследственные болезни человека, их причины, профилактика. Вредное влияние мутагенов, алкоголя, наркотиков, никотина на генетический аппарат клетки. Защита среды от загрязнения мутагенами. Выявление источников мутагенов в окружающей среде (косвенно)и оценка возможных последствий их влияния на собственный организм.</w:t>
            </w:r>
          </w:p>
          <w:p w:rsidR="00212BD9" w:rsidRPr="00C87A87" w:rsidRDefault="00212BD9" w:rsidP="00CB37D9">
            <w:pPr>
              <w:jc w:val="both"/>
              <w:rPr>
                <w:sz w:val="24"/>
                <w:szCs w:val="24"/>
                <w:lang w:eastAsia="ru-RU"/>
              </w:rPr>
            </w:pPr>
          </w:p>
          <w:p w:rsidR="007C50F4" w:rsidRDefault="00212BD9" w:rsidP="00CB37D9">
            <w:pPr>
              <w:jc w:val="both"/>
            </w:pPr>
            <w:r w:rsidRPr="00C87A87">
              <w:rPr>
                <w:sz w:val="24"/>
                <w:szCs w:val="24"/>
                <w:lang w:eastAsia="ru-RU"/>
              </w:rPr>
              <w:t>Генетический анализ закономерностей наследования. Моногибридное скрещивание. Цитологические основы моногибридного скрещивания. Условии проявления закона расщепления. Ди- и тригибридное скрещивание. Цитологические основы дигибридного скрещивания. Взаимодействие генов. Комплементарность. Эпистаз. Полимерия. Модифицирующее действие генов. Наследование признаков сцепленных с полом. Определение пола. Особенности половых хромосом. Сцепленное наследование и кроссинговер. Сравнение генетических и цитологических карт хромосом. Механизм кроссинговера.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233" w:rsidRPr="00493233" w:rsidRDefault="00493233" w:rsidP="0019402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93233">
              <w:rPr>
                <w:sz w:val="24"/>
                <w:szCs w:val="24"/>
              </w:rPr>
              <w:t>2</w:t>
            </w:r>
            <w:r w:rsidR="007C40BA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233" w:rsidRPr="00493233" w:rsidRDefault="007C40BA" w:rsidP="0019402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233" w:rsidRPr="00493233" w:rsidRDefault="00493233" w:rsidP="0019402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93233">
              <w:rPr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0BA" w:rsidRPr="002640BA" w:rsidRDefault="002640BA" w:rsidP="00CB37D9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640BA">
              <w:rPr>
                <w:sz w:val="24"/>
                <w:szCs w:val="24"/>
                <w:lang w:eastAsia="ru-RU"/>
              </w:rPr>
              <w:t>Дискуссия.</w:t>
            </w:r>
          </w:p>
          <w:p w:rsidR="002640BA" w:rsidRPr="002640BA" w:rsidRDefault="002640BA" w:rsidP="00CB37D9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2640BA">
              <w:rPr>
                <w:sz w:val="24"/>
                <w:szCs w:val="24"/>
                <w:lang w:eastAsia="ru-RU"/>
              </w:rPr>
              <w:t>Круглый стол.</w:t>
            </w:r>
          </w:p>
          <w:p w:rsidR="00493233" w:rsidRPr="00493233" w:rsidRDefault="00100CAA" w:rsidP="00CB37D9">
            <w:pPr>
              <w:rPr>
                <w:sz w:val="24"/>
                <w:szCs w:val="24"/>
              </w:rPr>
            </w:pPr>
            <w:r w:rsidRPr="00551C95">
              <w:rPr>
                <w:sz w:val="24"/>
                <w:szCs w:val="24"/>
                <w:lang w:eastAsia="ru-RU"/>
              </w:rPr>
              <w:t>Работа с интернетом и литературой по поиску информации.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233" w:rsidRPr="00493233" w:rsidRDefault="00100CAA" w:rsidP="00CB37D9">
            <w:pPr>
              <w:rPr>
                <w:sz w:val="24"/>
                <w:szCs w:val="24"/>
              </w:rPr>
            </w:pPr>
            <w:r w:rsidRPr="00551C95">
              <w:rPr>
                <w:sz w:val="24"/>
                <w:szCs w:val="24"/>
                <w:lang w:eastAsia="ru-RU"/>
              </w:rPr>
              <w:t>Исследовательская работа. Оформление и представление результатов работы.</w:t>
            </w:r>
          </w:p>
        </w:tc>
      </w:tr>
      <w:tr w:rsidR="00493233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Default="00493233" w:rsidP="00CB37D9">
            <w:pPr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lastRenderedPageBreak/>
              <w:t>Исследовательская работа.</w:t>
            </w:r>
          </w:p>
          <w:p w:rsidR="00CB37D9" w:rsidRDefault="00CB37D9" w:rsidP="00CB37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«Совершенство человеческой руки».</w:t>
            </w:r>
          </w:p>
          <w:p w:rsidR="00CB37D9" w:rsidRPr="00A5033F" w:rsidRDefault="00CB37D9" w:rsidP="00CB37D9">
            <w:pPr>
              <w:rPr>
                <w:sz w:val="24"/>
                <w:szCs w:val="24"/>
              </w:rPr>
            </w:pPr>
            <w:r w:rsidRPr="004F0F9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Pr="00A5033F">
              <w:rPr>
                <w:sz w:val="24"/>
                <w:szCs w:val="24"/>
              </w:rPr>
              <w:t>Волосы — показа</w:t>
            </w:r>
            <w:r>
              <w:rPr>
                <w:sz w:val="24"/>
                <w:szCs w:val="24"/>
              </w:rPr>
              <w:t>тель здоровья и красоты человека». «</w:t>
            </w:r>
            <w:r w:rsidRPr="00A5033F">
              <w:rPr>
                <w:sz w:val="24"/>
                <w:szCs w:val="24"/>
              </w:rPr>
              <w:t>Мозг и способности человека</w:t>
            </w:r>
            <w:r>
              <w:rPr>
                <w:sz w:val="24"/>
                <w:szCs w:val="24"/>
              </w:rPr>
              <w:t>».</w:t>
            </w:r>
          </w:p>
          <w:p w:rsidR="00CB37D9" w:rsidRDefault="00CB37D9" w:rsidP="00CB37D9">
            <w:pPr>
              <w:rPr>
                <w:b/>
                <w:sz w:val="24"/>
                <w:szCs w:val="24"/>
                <w:lang w:eastAsia="ru-RU"/>
              </w:rPr>
            </w:pPr>
          </w:p>
          <w:p w:rsidR="00CB37D9" w:rsidRPr="00551C95" w:rsidRDefault="00CB37D9" w:rsidP="00CB37D9">
            <w:pPr>
              <w:rPr>
                <w:b/>
                <w:sz w:val="24"/>
                <w:szCs w:val="24"/>
                <w:lang w:eastAsia="ru-RU"/>
              </w:rPr>
            </w:pPr>
          </w:p>
          <w:p w:rsidR="00493233" w:rsidRPr="00551C95" w:rsidRDefault="00493233" w:rsidP="00CB37D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3233" w:rsidRPr="00551C95" w:rsidRDefault="00493233" w:rsidP="00194027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493233" w:rsidP="0019402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3233" w:rsidRPr="00551C95" w:rsidRDefault="00493233" w:rsidP="00194027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493233" w:rsidP="00CB37D9">
            <w:pPr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 xml:space="preserve">Работа с интернетом и литературой по поиску информации.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3233" w:rsidRPr="00551C95" w:rsidRDefault="00100CAA" w:rsidP="00CB37D9">
            <w:pPr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 xml:space="preserve">Исследовательская работа. </w:t>
            </w:r>
            <w:r w:rsidR="00493233" w:rsidRPr="00551C95">
              <w:rPr>
                <w:sz w:val="24"/>
                <w:szCs w:val="24"/>
                <w:lang w:eastAsia="ru-RU"/>
              </w:rPr>
              <w:t>Оформление и представление результатов работы.</w:t>
            </w:r>
          </w:p>
        </w:tc>
      </w:tr>
      <w:tr w:rsidR="00493233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493233" w:rsidP="00CB37D9">
            <w:pPr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t xml:space="preserve">Тайны воды. </w:t>
            </w:r>
          </w:p>
          <w:p w:rsidR="00493233" w:rsidRPr="00551C95" w:rsidRDefault="00493233" w:rsidP="00CB37D9">
            <w:pPr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Самое необыкновенное вещество – вода. Вода – основа жизни. Аномалии и тайны воды. Практикум исследование «Газированные напитки»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493233" w:rsidP="00194027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493233" w:rsidP="0019402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493233" w:rsidP="00194027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493233" w:rsidP="00CB37D9">
            <w:pPr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Исследовательская работа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493233" w:rsidP="00CB37D9">
            <w:pPr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Оформление результатов исследовательской работы.</w:t>
            </w:r>
          </w:p>
        </w:tc>
      </w:tr>
      <w:tr w:rsidR="00493233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493233" w:rsidP="00CB37D9">
            <w:pPr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t>«Химия и еда».</w:t>
            </w:r>
          </w:p>
          <w:p w:rsidR="00493233" w:rsidRPr="00551C95" w:rsidRDefault="00493233" w:rsidP="00CB37D9">
            <w:pPr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Витамины. Пищевые добавки.</w:t>
            </w:r>
          </w:p>
          <w:p w:rsidR="00493233" w:rsidRPr="00551C95" w:rsidRDefault="00493233" w:rsidP="00CB37D9">
            <w:pPr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Практикум - исследование «Чипсы». Практикум - исследование «Мороженое».</w:t>
            </w:r>
          </w:p>
          <w:p w:rsidR="00493233" w:rsidRPr="00551C95" w:rsidRDefault="00493233" w:rsidP="00CB37D9">
            <w:pPr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Практикум - исследование «Шоколад»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493233" w:rsidP="00194027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0C2252" w:rsidP="0019402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0C2252" w:rsidP="00194027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100CAA" w:rsidP="00CB37D9">
            <w:pPr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Исследовательская работа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233" w:rsidRPr="00551C95" w:rsidRDefault="00493233" w:rsidP="00CB37D9">
            <w:pPr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Оформление результатов исследовательской работы.</w:t>
            </w:r>
          </w:p>
        </w:tc>
      </w:tr>
      <w:tr w:rsidR="00100CAA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Default="00100CAA" w:rsidP="00CB37D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Основы экологической безопасности.</w:t>
            </w:r>
          </w:p>
          <w:p w:rsidR="00C37AC1" w:rsidRPr="00C37AC1" w:rsidRDefault="00C87A87" w:rsidP="00CB37D9">
            <w:pPr>
              <w:jc w:val="both"/>
              <w:rPr>
                <w:sz w:val="24"/>
                <w:szCs w:val="24"/>
                <w:lang w:eastAsia="ru-RU"/>
              </w:rPr>
            </w:pPr>
            <w:r w:rsidRPr="00C87A87">
              <w:rPr>
                <w:sz w:val="24"/>
                <w:szCs w:val="24"/>
                <w:lang w:eastAsia="ru-RU"/>
              </w:rPr>
              <w:t>Экология как наука. Среда обитания организмов и её факторы (абиотические, биотичемские, антропогенные). Местообитание и экологические ниши. Основные типы взаимодействий (нейтрализм, аменсализм, комменсализм, протокооперация, мутуализм).</w:t>
            </w:r>
            <w:r w:rsidR="00CB37D9">
              <w:rPr>
                <w:sz w:val="24"/>
                <w:szCs w:val="24"/>
                <w:lang w:eastAsia="ru-RU"/>
              </w:rPr>
              <w:t xml:space="preserve"> </w:t>
            </w:r>
            <w:r w:rsidRPr="00C87A87">
              <w:rPr>
                <w:sz w:val="24"/>
                <w:szCs w:val="24"/>
                <w:lang w:eastAsia="ru-RU"/>
              </w:rPr>
              <w:t>Конкурентные взаимодействия. Внутривидовая и межвидовая конкуренция. Основные экологические характеристики популяции. Динамика популяции. Экологические сообщества. Структура сообщества. Взаимосвязь организмов в сообществах. Пищевые цепи. Экологические пирамиды. Экологические сукцессии. Влияние загрязнений на живые организмы. Основы рационального природопользования. Природные ресурсы, эколлогическое сознание.</w:t>
            </w:r>
            <w:r w:rsidR="00C37AC1">
              <w:rPr>
                <w:sz w:val="24"/>
                <w:szCs w:val="24"/>
                <w:lang w:eastAsia="ru-RU"/>
              </w:rPr>
              <w:t xml:space="preserve"> </w:t>
            </w:r>
            <w:r w:rsidR="00C37AC1" w:rsidRPr="00C37AC1">
              <w:rPr>
                <w:sz w:val="24"/>
                <w:szCs w:val="24"/>
                <w:lang w:eastAsia="ru-RU"/>
              </w:rPr>
              <w:t>Красная книга, история ее возникновения. Красная кни</w:t>
            </w:r>
            <w:r w:rsidR="00C37AC1">
              <w:rPr>
                <w:sz w:val="24"/>
                <w:szCs w:val="24"/>
                <w:lang w:eastAsia="ru-RU"/>
              </w:rPr>
              <w:t>га Республики Татарстан, России</w:t>
            </w:r>
            <w:r w:rsidR="00C37AC1" w:rsidRPr="00C37AC1">
              <w:rPr>
                <w:sz w:val="24"/>
                <w:szCs w:val="24"/>
                <w:lang w:eastAsia="ru-RU"/>
              </w:rPr>
              <w:t>.Представители флоры и фауны нашего края, занесенные в Красную книгу. Причины исчезновения некоторых видов флоры и фауны. Пути и сохранения и восстановления. Представители флоры и фауны нашего края занесенные в Красную книгу, места их обитания, пути их сохранения от исчезновения. Экологические проблемы. Экологические организации. Состояние природы в районе нашего села. Исследования состояния природы. ПДК. Методы охраны природы.</w:t>
            </w:r>
            <w:r w:rsidR="00C37AC1" w:rsidRPr="001B4C99">
              <w:rPr>
                <w:rFonts w:ascii="Verdana" w:hAnsi="Verdana"/>
                <w:color w:val="000000"/>
                <w:lang w:eastAsia="ru-RU"/>
              </w:rPr>
              <w:t xml:space="preserve"> Природоохранные территории .Экологическая тропа. Экологические проекты. Экологическая акция: « Чистый берег!»</w:t>
            </w:r>
          </w:p>
          <w:p w:rsidR="00C87A87" w:rsidRPr="00551C95" w:rsidRDefault="00C87A87" w:rsidP="00CB37D9">
            <w:pPr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19402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Default="00100CAA" w:rsidP="0019402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Default="00100CAA" w:rsidP="0019402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6251A7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 xml:space="preserve">Работа с интернетом и литературой по поиску информации.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6251A7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Исследовательская работа. Оформление и представление результатов работы.</w:t>
            </w:r>
          </w:p>
        </w:tc>
      </w:tr>
      <w:tr w:rsidR="00100CAA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CB37D9">
            <w:pPr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t>Биологические  и химические специальности – проектная работа.</w:t>
            </w:r>
          </w:p>
          <w:p w:rsidR="00100CAA" w:rsidRPr="00551C95" w:rsidRDefault="00100CAA" w:rsidP="00CB37D9">
            <w:pPr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Научный аппарат исследования: (тема, цель, объект и предмет исследования, актуальность, задачи, гипотеза, методика, оборудование и материалы, ста</w:t>
            </w:r>
            <w:r w:rsidR="00CB37D9">
              <w:rPr>
                <w:sz w:val="24"/>
                <w:szCs w:val="24"/>
                <w:lang w:eastAsia="ru-RU"/>
              </w:rPr>
              <w:t>тистическая обработка, выводы).</w:t>
            </w:r>
          </w:p>
          <w:p w:rsidR="00100CAA" w:rsidRPr="00551C95" w:rsidRDefault="00100CAA" w:rsidP="00CB37D9">
            <w:pPr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Экскурсии на химический завод им. Л.Я. Карпова, биологические очистные сооружения.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194027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19402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194027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Проектная работа.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Защита проекта.</w:t>
            </w:r>
          </w:p>
        </w:tc>
      </w:tr>
      <w:tr w:rsidR="00100CAA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C81840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551C95">
              <w:rPr>
                <w:b/>
                <w:sz w:val="24"/>
                <w:szCs w:val="24"/>
                <w:lang w:eastAsia="ru-RU"/>
              </w:rPr>
              <w:t>Подведение итогов работы кружка (3 ч).</w:t>
            </w:r>
          </w:p>
          <w:p w:rsidR="00100CAA" w:rsidRPr="00551C95" w:rsidRDefault="00100CAA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Представление результатов работы. Анализ работы.</w:t>
            </w:r>
          </w:p>
          <w:p w:rsidR="00100CAA" w:rsidRPr="00551C95" w:rsidRDefault="00100CAA" w:rsidP="00C81840">
            <w:pPr>
              <w:spacing w:line="360" w:lineRule="auto"/>
              <w:ind w:firstLine="720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CAA" w:rsidRPr="00551C95" w:rsidRDefault="00100CAA" w:rsidP="00194027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19402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CAA" w:rsidRPr="00551C95" w:rsidRDefault="00100CAA" w:rsidP="00194027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CAA" w:rsidRPr="00551C95" w:rsidRDefault="00100CAA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Представление  результатов работы.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CAA" w:rsidRPr="00551C95" w:rsidRDefault="00100CAA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551C95">
              <w:rPr>
                <w:sz w:val="24"/>
                <w:szCs w:val="24"/>
                <w:lang w:eastAsia="ru-RU"/>
              </w:rPr>
              <w:t>Результаты работы. Отчёт о проделанной работе.</w:t>
            </w:r>
          </w:p>
        </w:tc>
      </w:tr>
      <w:tr w:rsidR="00100CAA" w:rsidRPr="00551C95" w:rsidTr="00C5281B">
        <w:trPr>
          <w:cantSplit/>
          <w:trHeight w:val="421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CAA" w:rsidRPr="00551C95" w:rsidRDefault="00100CAA" w:rsidP="00C81840">
            <w:pPr>
              <w:spacing w:line="360" w:lineRule="auto"/>
              <w:ind w:firstLine="720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lastRenderedPageBreak/>
              <w:t>Всего: 144</w:t>
            </w:r>
            <w:r w:rsidRPr="00551C95">
              <w:rPr>
                <w:b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CAA" w:rsidRPr="00551C95" w:rsidRDefault="00100CAA" w:rsidP="00DB707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</w:t>
            </w:r>
            <w:r w:rsidRPr="00551C95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DB7072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0CAA" w:rsidRPr="00551C95" w:rsidRDefault="00100CAA" w:rsidP="00DB7072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CAA" w:rsidRPr="00551C95" w:rsidRDefault="00100CAA" w:rsidP="00C81840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</w:tbl>
    <w:p w:rsidR="00291A04" w:rsidRPr="00551C95" w:rsidRDefault="00291A04" w:rsidP="00291A04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91A04" w:rsidRPr="00551C95" w:rsidRDefault="00291A04" w:rsidP="00291A04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C0033" w:rsidRPr="00FC6499" w:rsidRDefault="002C0033" w:rsidP="00FC6499">
      <w:pPr>
        <w:pStyle w:val="aa"/>
        <w:numPr>
          <w:ilvl w:val="0"/>
          <w:numId w:val="11"/>
        </w:numPr>
        <w:shd w:val="clear" w:color="auto" w:fill="FFFFFF"/>
        <w:tabs>
          <w:tab w:val="clear" w:pos="720"/>
        </w:tabs>
        <w:spacing w:after="0" w:line="312" w:lineRule="auto"/>
        <w:ind w:left="0" w:hanging="142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C6499">
        <w:rPr>
          <w:rFonts w:ascii="Times New Roman" w:eastAsia="Times New Roman" w:hAnsi="Times New Roman" w:cs="Times New Roman"/>
          <w:b/>
          <w:sz w:val="24"/>
          <w:szCs w:val="24"/>
        </w:rPr>
        <w:t>Формы аттестации/контроля</w:t>
      </w:r>
      <w:r w:rsidR="00FC6499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="00FC6499" w:rsidRPr="00FC6499">
        <w:rPr>
          <w:rFonts w:ascii="Times New Roman" w:eastAsia="Times New Roman" w:hAnsi="Times New Roman" w:cs="Times New Roman"/>
          <w:bCs/>
          <w:sz w:val="24"/>
          <w:szCs w:val="24"/>
        </w:rPr>
        <w:t>зачет</w:t>
      </w:r>
      <w:r w:rsidR="00FC6499">
        <w:rPr>
          <w:rFonts w:ascii="Times New Roman" w:eastAsia="Times New Roman" w:hAnsi="Times New Roman" w:cs="Times New Roman"/>
          <w:bCs/>
          <w:sz w:val="24"/>
          <w:szCs w:val="24"/>
        </w:rPr>
        <w:t>/проект</w:t>
      </w:r>
      <w:r w:rsidR="00FC6499" w:rsidRPr="00FC649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B1751C" w:rsidRDefault="00B1751C" w:rsidP="00FC6499">
      <w:pPr>
        <w:ind w:firstLine="708"/>
        <w:jc w:val="both"/>
        <w:rPr>
          <w:szCs w:val="24"/>
        </w:rPr>
      </w:pPr>
    </w:p>
    <w:p w:rsidR="00FC6499" w:rsidRPr="00FC6499" w:rsidRDefault="00FC6499" w:rsidP="00FC6499">
      <w:pPr>
        <w:rPr>
          <w:szCs w:val="24"/>
        </w:rPr>
        <w:sectPr w:rsidR="00FC6499" w:rsidRPr="00FC6499" w:rsidSect="00CB37D9">
          <w:pgSz w:w="16838" w:h="11906" w:orient="landscape"/>
          <w:pgMar w:top="567" w:right="567" w:bottom="850" w:left="709" w:header="708" w:footer="708" w:gutter="0"/>
          <w:cols w:space="708"/>
          <w:docGrid w:linePitch="360"/>
        </w:sectPr>
      </w:pPr>
    </w:p>
    <w:p w:rsidR="00B1751C" w:rsidRPr="00B1751C" w:rsidRDefault="00B1751C" w:rsidP="00B175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51C">
        <w:rPr>
          <w:rFonts w:ascii="Times New Roman" w:eastAsia="Times New Roman" w:hAnsi="Times New Roman" w:cs="Times New Roman"/>
          <w:sz w:val="24"/>
          <w:szCs w:val="24"/>
        </w:rPr>
        <w:lastRenderedPageBreak/>
        <w:t>Литература:</w:t>
      </w:r>
    </w:p>
    <w:p w:rsidR="00B1751C" w:rsidRPr="00B1751C" w:rsidRDefault="00B1751C" w:rsidP="00B175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51C">
        <w:rPr>
          <w:rFonts w:ascii="Times New Roman" w:eastAsia="Times New Roman" w:hAnsi="Times New Roman" w:cs="Times New Roman"/>
          <w:sz w:val="24"/>
          <w:szCs w:val="24"/>
        </w:rPr>
        <w:t>Для учителя</w:t>
      </w:r>
    </w:p>
    <w:p w:rsidR="00B1751C" w:rsidRPr="00B1751C" w:rsidRDefault="00B1751C" w:rsidP="00B175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51C">
        <w:rPr>
          <w:rFonts w:ascii="Times New Roman" w:eastAsia="Times New Roman" w:hAnsi="Times New Roman" w:cs="Times New Roman"/>
          <w:sz w:val="24"/>
          <w:szCs w:val="24"/>
        </w:rPr>
        <w:t>1. Добрецова Н.В. Возможности дополнительного образования детей для</w:t>
      </w:r>
    </w:p>
    <w:p w:rsidR="00B1751C" w:rsidRPr="00B1751C" w:rsidRDefault="00B1751C" w:rsidP="00B175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51C">
        <w:rPr>
          <w:rFonts w:ascii="Times New Roman" w:eastAsia="Times New Roman" w:hAnsi="Times New Roman" w:cs="Times New Roman"/>
          <w:sz w:val="24"/>
          <w:szCs w:val="24"/>
        </w:rPr>
        <w:t>реализации профильного обучения / Под ред. А.П. Тряпицыной. – СПб.:</w:t>
      </w:r>
    </w:p>
    <w:p w:rsidR="00B1751C" w:rsidRPr="00B1751C" w:rsidRDefault="00B1751C" w:rsidP="00B175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51C">
        <w:rPr>
          <w:rFonts w:ascii="Times New Roman" w:eastAsia="Times New Roman" w:hAnsi="Times New Roman" w:cs="Times New Roman"/>
          <w:sz w:val="24"/>
          <w:szCs w:val="24"/>
        </w:rPr>
        <w:t>КАРО, 2005.</w:t>
      </w:r>
    </w:p>
    <w:p w:rsidR="00B1751C" w:rsidRPr="00B1751C" w:rsidRDefault="00B1751C" w:rsidP="00B175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B1751C">
        <w:rPr>
          <w:rFonts w:ascii="Times New Roman" w:eastAsia="Times New Roman" w:hAnsi="Times New Roman" w:cs="Times New Roman"/>
          <w:sz w:val="24"/>
          <w:szCs w:val="24"/>
        </w:rPr>
        <w:t>. Крылова О.Н. Технологии работы с учебным содержанием в профильной</w:t>
      </w:r>
    </w:p>
    <w:p w:rsidR="00B1751C" w:rsidRPr="00B1751C" w:rsidRDefault="00B1751C" w:rsidP="00B175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51C">
        <w:rPr>
          <w:rFonts w:ascii="Times New Roman" w:eastAsia="Times New Roman" w:hAnsi="Times New Roman" w:cs="Times New Roman"/>
          <w:sz w:val="24"/>
          <w:szCs w:val="24"/>
        </w:rPr>
        <w:t>школе / Под ред. А.П. Тряпицыной. – СПб.: КАРО, 2005.</w:t>
      </w:r>
    </w:p>
    <w:p w:rsidR="00B1751C" w:rsidRPr="00B1751C" w:rsidRDefault="00B1751C" w:rsidP="00B175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B1751C">
        <w:rPr>
          <w:rFonts w:ascii="Times New Roman" w:eastAsia="Times New Roman" w:hAnsi="Times New Roman" w:cs="Times New Roman"/>
          <w:sz w:val="24"/>
          <w:szCs w:val="24"/>
        </w:rPr>
        <w:t>. Роботова А.С., Никонов И.Н. Элективный курс в профильной школе как</w:t>
      </w:r>
    </w:p>
    <w:p w:rsidR="00B1751C" w:rsidRPr="00B1751C" w:rsidRDefault="00B1751C" w:rsidP="00B175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51C">
        <w:rPr>
          <w:rFonts w:ascii="Times New Roman" w:eastAsia="Times New Roman" w:hAnsi="Times New Roman" w:cs="Times New Roman"/>
          <w:sz w:val="24"/>
          <w:szCs w:val="24"/>
        </w:rPr>
        <w:t>введение в науку / Под ред. А.П. Тряпицыной. – СПб.: КАРО, 2005.</w:t>
      </w:r>
    </w:p>
    <w:p w:rsidR="00B1751C" w:rsidRPr="00B1751C" w:rsidRDefault="00B1751C" w:rsidP="00B175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B1751C">
        <w:rPr>
          <w:rFonts w:ascii="Times New Roman" w:eastAsia="Times New Roman" w:hAnsi="Times New Roman" w:cs="Times New Roman"/>
          <w:sz w:val="24"/>
          <w:szCs w:val="24"/>
        </w:rPr>
        <w:t>. Степанова М.В. Учебно-исследовательская деятельность школьников в</w:t>
      </w:r>
    </w:p>
    <w:p w:rsidR="00B1751C" w:rsidRPr="00B1751C" w:rsidRDefault="00B1751C" w:rsidP="00B1751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51C">
        <w:rPr>
          <w:rFonts w:ascii="Times New Roman" w:eastAsia="Times New Roman" w:hAnsi="Times New Roman" w:cs="Times New Roman"/>
          <w:sz w:val="24"/>
          <w:szCs w:val="24"/>
        </w:rPr>
        <w:t>профильном обучении / Под ред. А.П. Тряпицыной. – СПб.: КАРО, 2005.</w:t>
      </w:r>
    </w:p>
    <w:p w:rsidR="00A05463" w:rsidRPr="00B1751C" w:rsidRDefault="00A05463" w:rsidP="00B1751C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A05463" w:rsidRPr="00B1751C" w:rsidSect="00410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4E4" w:rsidRDefault="007D64E4" w:rsidP="00DF599D">
      <w:pPr>
        <w:spacing w:after="0" w:line="240" w:lineRule="auto"/>
      </w:pPr>
      <w:r>
        <w:separator/>
      </w:r>
    </w:p>
  </w:endnote>
  <w:endnote w:type="continuationSeparator" w:id="1">
    <w:p w:rsidR="007D64E4" w:rsidRDefault="007D64E4" w:rsidP="00DF5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4E4" w:rsidRDefault="007D64E4" w:rsidP="00DF599D">
      <w:pPr>
        <w:spacing w:after="0" w:line="240" w:lineRule="auto"/>
      </w:pPr>
      <w:r>
        <w:separator/>
      </w:r>
    </w:p>
  </w:footnote>
  <w:footnote w:type="continuationSeparator" w:id="1">
    <w:p w:rsidR="007D64E4" w:rsidRDefault="007D64E4" w:rsidP="00DF599D">
      <w:pPr>
        <w:spacing w:after="0" w:line="240" w:lineRule="auto"/>
      </w:pPr>
      <w:r>
        <w:continuationSeparator/>
      </w:r>
    </w:p>
  </w:footnote>
  <w:footnote w:id="2">
    <w:p w:rsidR="00DF599D" w:rsidRPr="003569C8" w:rsidRDefault="00DF599D" w:rsidP="00354191">
      <w:pPr>
        <w:pStyle w:val="a7"/>
        <w:jc w:val="both"/>
        <w:rPr>
          <w:rFonts w:ascii="Times New Roman" w:hAnsi="Times New Roman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74898"/>
    <w:multiLevelType w:val="hybridMultilevel"/>
    <w:tmpl w:val="7C3C92A0"/>
    <w:lvl w:ilvl="0" w:tplc="77683738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5EC5B0D"/>
    <w:multiLevelType w:val="multilevel"/>
    <w:tmpl w:val="960A9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C90661"/>
    <w:multiLevelType w:val="hybridMultilevel"/>
    <w:tmpl w:val="B1C8EE24"/>
    <w:lvl w:ilvl="0" w:tplc="F474BA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0CF5C8A"/>
    <w:multiLevelType w:val="hybridMultilevel"/>
    <w:tmpl w:val="E5D8463A"/>
    <w:lvl w:ilvl="0" w:tplc="F474BA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7103C35"/>
    <w:multiLevelType w:val="hybridMultilevel"/>
    <w:tmpl w:val="BBB211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7C61CE"/>
    <w:multiLevelType w:val="hybridMultilevel"/>
    <w:tmpl w:val="BA62BAAC"/>
    <w:lvl w:ilvl="0" w:tplc="F474BA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50367946"/>
    <w:multiLevelType w:val="multilevel"/>
    <w:tmpl w:val="650C0A5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>
    <w:nsid w:val="79434BCD"/>
    <w:multiLevelType w:val="hybridMultilevel"/>
    <w:tmpl w:val="9EDE1AE6"/>
    <w:lvl w:ilvl="0" w:tplc="F474BAA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7C17447B"/>
    <w:multiLevelType w:val="hybridMultilevel"/>
    <w:tmpl w:val="767277B4"/>
    <w:lvl w:ilvl="0" w:tplc="F474BAA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E2F2E4A"/>
    <w:multiLevelType w:val="multilevel"/>
    <w:tmpl w:val="0EA67C5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0"/>
  </w:num>
  <w:num w:numId="5">
    <w:abstractNumId w:val="3"/>
  </w:num>
  <w:num w:numId="6">
    <w:abstractNumId w:val="2"/>
  </w:num>
  <w:num w:numId="7">
    <w:abstractNumId w:val="9"/>
  </w:num>
  <w:num w:numId="8">
    <w:abstractNumId w:val="6"/>
  </w:num>
  <w:num w:numId="9">
    <w:abstractNumId w:val="8"/>
  </w:num>
  <w:num w:numId="10">
    <w:abstractNumId w:val="4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726E2"/>
    <w:rsid w:val="00010079"/>
    <w:rsid w:val="000125A2"/>
    <w:rsid w:val="00026BA8"/>
    <w:rsid w:val="00080720"/>
    <w:rsid w:val="000B2B27"/>
    <w:rsid w:val="000C2252"/>
    <w:rsid w:val="000C2980"/>
    <w:rsid w:val="000D46CE"/>
    <w:rsid w:val="00100CAA"/>
    <w:rsid w:val="0011019E"/>
    <w:rsid w:val="00142462"/>
    <w:rsid w:val="0016224F"/>
    <w:rsid w:val="00194027"/>
    <w:rsid w:val="001A4F74"/>
    <w:rsid w:val="001B0B73"/>
    <w:rsid w:val="001E479C"/>
    <w:rsid w:val="00202828"/>
    <w:rsid w:val="00205A2A"/>
    <w:rsid w:val="00212BD9"/>
    <w:rsid w:val="002640BA"/>
    <w:rsid w:val="00281974"/>
    <w:rsid w:val="00291A04"/>
    <w:rsid w:val="002A7B1C"/>
    <w:rsid w:val="002C0033"/>
    <w:rsid w:val="002D0964"/>
    <w:rsid w:val="00325BAF"/>
    <w:rsid w:val="00343E06"/>
    <w:rsid w:val="00380815"/>
    <w:rsid w:val="00383A8B"/>
    <w:rsid w:val="003A5996"/>
    <w:rsid w:val="003E216C"/>
    <w:rsid w:val="003F4F96"/>
    <w:rsid w:val="004072C1"/>
    <w:rsid w:val="004105DA"/>
    <w:rsid w:val="00433EE0"/>
    <w:rsid w:val="00464E78"/>
    <w:rsid w:val="00493233"/>
    <w:rsid w:val="004B5D36"/>
    <w:rsid w:val="004F0F9A"/>
    <w:rsid w:val="00502ACD"/>
    <w:rsid w:val="00517945"/>
    <w:rsid w:val="00525966"/>
    <w:rsid w:val="00536E77"/>
    <w:rsid w:val="00537EFD"/>
    <w:rsid w:val="0059449A"/>
    <w:rsid w:val="005D27BD"/>
    <w:rsid w:val="005D4B53"/>
    <w:rsid w:val="006242B9"/>
    <w:rsid w:val="0063785F"/>
    <w:rsid w:val="006525AD"/>
    <w:rsid w:val="00675DD4"/>
    <w:rsid w:val="006B0131"/>
    <w:rsid w:val="006C1922"/>
    <w:rsid w:val="00714E0E"/>
    <w:rsid w:val="00744BC5"/>
    <w:rsid w:val="0075572F"/>
    <w:rsid w:val="0077710B"/>
    <w:rsid w:val="007A2AED"/>
    <w:rsid w:val="007B2AC0"/>
    <w:rsid w:val="007C40BA"/>
    <w:rsid w:val="007C50F4"/>
    <w:rsid w:val="007D64E4"/>
    <w:rsid w:val="0080259B"/>
    <w:rsid w:val="008062DA"/>
    <w:rsid w:val="008071E8"/>
    <w:rsid w:val="00833973"/>
    <w:rsid w:val="0084208A"/>
    <w:rsid w:val="008815D9"/>
    <w:rsid w:val="008A06CC"/>
    <w:rsid w:val="008E7C0D"/>
    <w:rsid w:val="00934F6C"/>
    <w:rsid w:val="00983657"/>
    <w:rsid w:val="009B73E3"/>
    <w:rsid w:val="00A02722"/>
    <w:rsid w:val="00A05463"/>
    <w:rsid w:val="00A11871"/>
    <w:rsid w:val="00A37AB1"/>
    <w:rsid w:val="00A5033F"/>
    <w:rsid w:val="00A91833"/>
    <w:rsid w:val="00A9234D"/>
    <w:rsid w:val="00A9440F"/>
    <w:rsid w:val="00AA6AC5"/>
    <w:rsid w:val="00AD316A"/>
    <w:rsid w:val="00AE01E3"/>
    <w:rsid w:val="00B06749"/>
    <w:rsid w:val="00B1751C"/>
    <w:rsid w:val="00B42655"/>
    <w:rsid w:val="00B57B4C"/>
    <w:rsid w:val="00B6111A"/>
    <w:rsid w:val="00B923B7"/>
    <w:rsid w:val="00BA266C"/>
    <w:rsid w:val="00BC757A"/>
    <w:rsid w:val="00C37AC1"/>
    <w:rsid w:val="00C5281B"/>
    <w:rsid w:val="00C533E9"/>
    <w:rsid w:val="00C547A6"/>
    <w:rsid w:val="00C82B14"/>
    <w:rsid w:val="00C83C9F"/>
    <w:rsid w:val="00C87A87"/>
    <w:rsid w:val="00CB0F51"/>
    <w:rsid w:val="00CB37D9"/>
    <w:rsid w:val="00CB3BC5"/>
    <w:rsid w:val="00CB7AC8"/>
    <w:rsid w:val="00D714F5"/>
    <w:rsid w:val="00DB7072"/>
    <w:rsid w:val="00DF30CD"/>
    <w:rsid w:val="00DF599D"/>
    <w:rsid w:val="00E151FC"/>
    <w:rsid w:val="00E17B48"/>
    <w:rsid w:val="00E32965"/>
    <w:rsid w:val="00E726E2"/>
    <w:rsid w:val="00EA3985"/>
    <w:rsid w:val="00F03D78"/>
    <w:rsid w:val="00F14429"/>
    <w:rsid w:val="00F2252C"/>
    <w:rsid w:val="00F3539B"/>
    <w:rsid w:val="00FC6499"/>
    <w:rsid w:val="00FD6E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B37D9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142462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Balloon Text"/>
    <w:basedOn w:val="a0"/>
    <w:link w:val="a6"/>
    <w:uiPriority w:val="99"/>
    <w:semiHidden/>
    <w:unhideWhenUsed/>
    <w:rsid w:val="002A7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2A7B1C"/>
    <w:rPr>
      <w:rFonts w:ascii="Tahoma" w:hAnsi="Tahoma" w:cs="Tahoma"/>
      <w:sz w:val="16"/>
      <w:szCs w:val="16"/>
    </w:rPr>
  </w:style>
  <w:style w:type="paragraph" w:styleId="a7">
    <w:name w:val="footnote text"/>
    <w:basedOn w:val="a0"/>
    <w:link w:val="a8"/>
    <w:uiPriority w:val="99"/>
    <w:unhideWhenUsed/>
    <w:rsid w:val="00DF599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8">
    <w:name w:val="Текст сноски Знак"/>
    <w:basedOn w:val="a1"/>
    <w:link w:val="a7"/>
    <w:uiPriority w:val="99"/>
    <w:rsid w:val="00DF599D"/>
    <w:rPr>
      <w:rFonts w:ascii="Calibri" w:eastAsia="Calibri" w:hAnsi="Calibri" w:cs="Times New Roman"/>
      <w:sz w:val="20"/>
      <w:szCs w:val="20"/>
      <w:lang w:eastAsia="en-US"/>
    </w:rPr>
  </w:style>
  <w:style w:type="character" w:styleId="a9">
    <w:name w:val="footnote reference"/>
    <w:aliases w:val="Знак сноски-FN,Ciae niinee-FN"/>
    <w:basedOn w:val="a1"/>
    <w:uiPriority w:val="99"/>
    <w:unhideWhenUsed/>
    <w:rsid w:val="00DF599D"/>
    <w:rPr>
      <w:vertAlign w:val="superscript"/>
    </w:rPr>
  </w:style>
  <w:style w:type="paragraph" w:styleId="aa">
    <w:name w:val="List Paragraph"/>
    <w:basedOn w:val="a0"/>
    <w:uiPriority w:val="34"/>
    <w:qFormat/>
    <w:rsid w:val="00C83C9F"/>
    <w:pPr>
      <w:ind w:left="720"/>
      <w:contextualSpacing/>
    </w:pPr>
  </w:style>
  <w:style w:type="paragraph" w:customStyle="1" w:styleId="a">
    <w:name w:val="Перечень"/>
    <w:basedOn w:val="a0"/>
    <w:next w:val="a0"/>
    <w:link w:val="ab"/>
    <w:qFormat/>
    <w:rsid w:val="00C547A6"/>
    <w:pPr>
      <w:numPr>
        <w:numId w:val="10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b">
    <w:name w:val="Перечень Знак"/>
    <w:link w:val="a"/>
    <w:rsid w:val="00C547A6"/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2">
    <w:name w:val="Основной текст (2)_"/>
    <w:link w:val="20"/>
    <w:rsid w:val="0084208A"/>
    <w:rPr>
      <w:rFonts w:eastAsia="Times New Roman" w:cs="Times New Roman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84208A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0"/>
    <w:link w:val="2"/>
    <w:rsid w:val="0084208A"/>
    <w:pPr>
      <w:widowControl w:val="0"/>
      <w:shd w:val="clear" w:color="auto" w:fill="FFFFFF"/>
      <w:spacing w:after="0" w:line="322" w:lineRule="exact"/>
      <w:jc w:val="both"/>
    </w:pPr>
    <w:rPr>
      <w:rFonts w:eastAsia="Times New Roman" w:cs="Times New Roman"/>
      <w:szCs w:val="28"/>
    </w:rPr>
  </w:style>
  <w:style w:type="table" w:styleId="ac">
    <w:name w:val="Table Grid"/>
    <w:basedOn w:val="a2"/>
    <w:rsid w:val="00291A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806BA-50A3-42F7-9E37-EA555494D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14</Pages>
  <Words>2821</Words>
  <Characters>16080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User</cp:lastModifiedBy>
  <cp:revision>114</cp:revision>
  <dcterms:created xsi:type="dcterms:W3CDTF">2015-10-15T07:20:00Z</dcterms:created>
  <dcterms:modified xsi:type="dcterms:W3CDTF">2022-11-07T05:38:00Z</dcterms:modified>
</cp:coreProperties>
</file>